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C4F0" w14:textId="28C1B8DF" w:rsidR="00056D76" w:rsidRPr="0091075D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940DC0" w:rsidRP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Додатков</w:t>
      </w:r>
      <w:r w:rsid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их</w:t>
      </w:r>
      <w:r w:rsidR="00940DC0" w:rsidRP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аналогічн</w:t>
      </w:r>
      <w:r w:rsid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их</w:t>
      </w:r>
      <w:r w:rsidR="00940DC0" w:rsidRP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роб</w:t>
      </w:r>
      <w:r w:rsid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</w:t>
      </w:r>
      <w:r w:rsidR="00940DC0" w:rsidRP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 з Реконструкції чотирьох поверхової будівлі Морського рятувального </w:t>
      </w:r>
      <w:proofErr w:type="spellStart"/>
      <w:r w:rsidR="00940DC0" w:rsidRP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підцентру</w:t>
      </w:r>
      <w:proofErr w:type="spellEnd"/>
      <w:r w:rsidR="00940DC0" w:rsidRP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КП "МПРС" по вул. Горького, 12, у м. Бердянськ Запорізької області (додаткові аналогічні роботи які не були враховані попередньою проектно-кошторисною документацією та основним Договором №139-В-19 від 29.08.2019 р.)</w:t>
      </w:r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 кодом ДК 021:2015 - </w:t>
      </w:r>
      <w:r w:rsidR="00940DC0" w:rsidRP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>45200000-9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940DC0" w:rsidRPr="00940DC0">
        <w:rPr>
          <w:rFonts w:ascii="Times New Roman" w:eastAsia="Calibri" w:hAnsi="Times New Roman" w:cs="Times New Roman"/>
          <w:b/>
          <w:sz w:val="26"/>
          <w:szCs w:val="26"/>
          <w:lang w:val="uk-UA"/>
        </w:rPr>
        <w:t>Роботи, пов’язані з об’єктами завершеного чи незавершеного будівництва та об’єктів цивільного будівництва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  <w:r w:rsidR="00056D76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Ідентифікаційний номер в електронній системі </w:t>
      </w:r>
      <w:proofErr w:type="spellStart"/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закупівель</w:t>
      </w:r>
      <w:proofErr w:type="spellEnd"/>
    </w:p>
    <w:p w14:paraId="41ABD3FB" w14:textId="059B96A4" w:rsidR="006471D6" w:rsidRPr="006471D6" w:rsidRDefault="00940DC0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940DC0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UA-2021-03-31-005187-c</w:t>
      </w:r>
    </w:p>
    <w:p w14:paraId="3FE0EAB6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Вважаємо за доцільне здійснити планову закупівлю, за кодом ДК 021:2015  45200000-9 (Роботи, пов’язані з об’єктами завершеного чи незавершеного будівництва та об’єктів цивільного будівництва)- додаткові аналогічні роботи з Реконструкції чотирьох поверхової будівлі  Морського рятувального </w:t>
      </w:r>
      <w:proofErr w:type="spellStart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підцентру</w:t>
      </w:r>
      <w:proofErr w:type="spellEnd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КП "МПРС" по вул. Горького, 12, у м. Бердянськ Запорізької області, що зумовлено існуючою виробничою потребою тому шо виникла необхідність у закупівлі додаткових аналогічних робіт чи послуг у того самого учасника, що передбачені в основному договорі про закупівлю, який укладений за результатами проведення тендера та/або здійснюється протягом трьох років після укладення договору про закупівлю і загальна вартість таких робіт чи послуг не перевищує 50 відсотків ціни основного договору про закупівлю, на </w:t>
      </w:r>
      <w:proofErr w:type="spellStart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підстві</w:t>
      </w:r>
      <w:proofErr w:type="spellEnd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цього було </w:t>
      </w:r>
      <w:proofErr w:type="spellStart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відкориговано</w:t>
      </w:r>
      <w:proofErr w:type="spellEnd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проект реконструкції будівлі та пройдено експертизу кошторисної документації. Закупівля додаткових аналогічних робіт необхідна у зв’язку з тим, що виконання основного договору № 139-В-19 від 29.08.2019 не можливо без виконання додаткових робіт.</w:t>
      </w:r>
    </w:p>
    <w:p w14:paraId="329923FB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Філією ДП «</w:t>
      </w:r>
      <w:proofErr w:type="spellStart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Укрдержбудекспертиза</w:t>
      </w:r>
      <w:proofErr w:type="spellEnd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у Запорізькій області у 2020 році виконано експертизу робочого проекту "Реконструкція чотирьох поверхової будівлі Морського рятувального </w:t>
      </w:r>
      <w:proofErr w:type="spellStart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підцентру</w:t>
      </w:r>
      <w:proofErr w:type="spellEnd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КП "МПРС"  вул. Горького, 12,  м. Бердянськ Запорізької області"(коригування) та виданий експертний звіт  від 27.11.2020р. № 08-0428-20. </w:t>
      </w:r>
    </w:p>
    <w:p w14:paraId="3806222F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Будівництво за даним робочим проектом розпочато.</w:t>
      </w:r>
    </w:p>
    <w:p w14:paraId="5E5A4249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Коригування викликане необхідністю включення  додаткових робіт, уточненням об’ємів виконуваних робіт: демонтажу перегородок; демонтажу опорядження стін; улаштування фундаментів під лебідки; улаштування східців на вході до будівлі; ремонт парапетів; ремонт штукатурного шару фасадів; заміна матеріалів для опорядження приміщень; монтаж </w:t>
      </w:r>
      <w:proofErr w:type="spellStart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флагштоків</w:t>
      </w:r>
      <w:proofErr w:type="spellEnd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 армування стяжки на покрівлі.</w:t>
      </w:r>
    </w:p>
    <w:p w14:paraId="47ADC2DC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Загальна рекомендована вартість будівництва (додаткових аналогічних робіт), визначена філією ДП «</w:t>
      </w:r>
      <w:proofErr w:type="spellStart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Укрдержбудекспертиза</w:t>
      </w:r>
      <w:proofErr w:type="spellEnd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 в Запорізькій області у поточних цінах станом на 27.11.2020р. (позитивний висновок державної експертизи від 27.11.2020р. № 08-0428-20), складає 4 062 158,00 грн. з ПДВ.</w:t>
      </w:r>
    </w:p>
    <w:p w14:paraId="701951AD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Відповідно до т. «Кошторисна документація»:</w:t>
      </w:r>
    </w:p>
    <w:p w14:paraId="165F5F4C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Главою 10 «Утримання служби замовника» передбачені кошти включаючи витрати на технічний нагляд (1,5%) – 48135,00 без ПДВ;</w:t>
      </w:r>
    </w:p>
    <w:p w14:paraId="63D7AD6A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Главою 12 «Проектно-вишукувальні роботи та авторський нагляд» передбачені витрати: </w:t>
      </w:r>
    </w:p>
    <w:p w14:paraId="6424AE4C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вартість експертизи проектної документації – 8990,00 грн. без ПДВ;</w:t>
      </w:r>
    </w:p>
    <w:p w14:paraId="6E3F7DF0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кошти на здійснення авторського нагляду – 24300,00 грн. без ПДВ, </w:t>
      </w:r>
    </w:p>
    <w:p w14:paraId="14CF4259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сумарною вартістю близько - 33290,00 грн. без ПДВ.</w:t>
      </w:r>
    </w:p>
    <w:p w14:paraId="6E310202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Разом за пп.1-2 витрати складатимуть 81425,00  грн. без ПДВ, (97710,00 грн. з ПДВ). Ці витрати здійснюються за окремими договорами, тому підлягають виключенню з загальної рекомендованої вартості будівництва (реконструкції додаткові роботи). </w:t>
      </w:r>
    </w:p>
    <w:p w14:paraId="071C2941" w14:textId="6926F0F9" w:rsidR="00585369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Згідно фінансового плану КП «МПРС» на 2021 рік для виконання додаткових аналогічних робіт з Реконструкції чотирьох поверхової будівлі  Морського рятувального </w:t>
      </w:r>
      <w:proofErr w:type="spellStart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підцентру</w:t>
      </w:r>
      <w:proofErr w:type="spellEnd"/>
      <w:r w:rsidRPr="00940D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КП "МПРС" по  вул. Горького, 12, у м. Бердянськ Запорізької області передбачені кошти – 3 964 448,00  грн. з ПДВ.</w:t>
      </w:r>
    </w:p>
    <w:p w14:paraId="63AB3FFF" w14:textId="77777777" w:rsidR="00585369" w:rsidRP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DA7BA69" w14:textId="77777777" w:rsidR="00940DC0" w:rsidRPr="00940DC0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940D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Начальник служби будівництва</w:t>
      </w:r>
    </w:p>
    <w:p w14:paraId="2DF85C1C" w14:textId="324E7B6B" w:rsidR="00810278" w:rsidRPr="00585369" w:rsidRDefault="00940DC0" w:rsidP="00940DC0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Calibri"/>
          <w:sz w:val="16"/>
          <w:szCs w:val="16"/>
          <w:lang w:val="uk-UA" w:eastAsia="ar-SA"/>
        </w:rPr>
      </w:pPr>
      <w:r w:rsidRPr="00940D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та обслуговування інфраструктури</w:t>
      </w:r>
      <w:r w:rsidRPr="00940D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940D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940D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940D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940D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  <w:t xml:space="preserve">В.Г. </w:t>
      </w:r>
      <w:proofErr w:type="spellStart"/>
      <w:r w:rsidRPr="00940DC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Яричук</w:t>
      </w:r>
      <w:proofErr w:type="spellEnd"/>
    </w:p>
    <w:sectPr w:rsidR="00810278" w:rsidRPr="00585369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5068ED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40DC0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10</cp:revision>
  <cp:lastPrinted>2020-12-29T13:52:00Z</cp:lastPrinted>
  <dcterms:created xsi:type="dcterms:W3CDTF">2021-01-28T13:47:00Z</dcterms:created>
  <dcterms:modified xsi:type="dcterms:W3CDTF">2021-04-11T12:09:00Z</dcterms:modified>
</cp:coreProperties>
</file>