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7107" w14:textId="7FA28243" w:rsidR="004623E1" w:rsidRDefault="006471D6" w:rsidP="000779D8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4623E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-</w:t>
      </w:r>
      <w:r w:rsidR="00B83879"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4623E1" w:rsidRPr="004623E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Мастильн</w:t>
      </w:r>
      <w:r w:rsidR="004623E1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</w:t>
      </w:r>
      <w:r w:rsidR="004623E1" w:rsidRPr="004623E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засоб</w:t>
      </w:r>
      <w:r w:rsidR="004623E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и</w:t>
      </w:r>
    </w:p>
    <w:p w14:paraId="026EC598" w14:textId="38F7F2EA" w:rsidR="00D0079F" w:rsidRPr="003B7405" w:rsidRDefault="003B7405" w:rsidP="000779D8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за кодом ДК 021:2015 - </w:t>
      </w:r>
      <w:r w:rsidR="004623E1" w:rsidRPr="004623E1">
        <w:rPr>
          <w:rFonts w:ascii="Times New Roman" w:eastAsia="Calibri" w:hAnsi="Times New Roman" w:cs="Times New Roman"/>
          <w:b/>
          <w:sz w:val="26"/>
          <w:szCs w:val="26"/>
          <w:lang w:val="uk-UA"/>
        </w:rPr>
        <w:t>09210000-4</w:t>
      </w:r>
      <w:r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"</w:t>
      </w:r>
      <w:r w:rsidR="004623E1" w:rsidRPr="004623E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Мастильні засоби</w:t>
      </w:r>
      <w:r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>"</w:t>
      </w:r>
    </w:p>
    <w:p w14:paraId="41DC6D7D" w14:textId="77777777" w:rsidR="00AC317E" w:rsidRPr="003B7405" w:rsidRDefault="00AC317E" w:rsidP="00AC317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3B7405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3B7405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0E30ED01" w14:textId="60F06892" w:rsidR="00E83C40" w:rsidRPr="003B7405" w:rsidRDefault="004623E1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4623E1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UA-2021-09-07-003213-b</w:t>
      </w:r>
    </w:p>
    <w:p w14:paraId="097B5254" w14:textId="77777777" w:rsidR="004623E1" w:rsidRPr="004623E1" w:rsidRDefault="004623E1" w:rsidP="004623E1">
      <w:pPr>
        <w:suppressAutoHyphens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Служба флоту вважає доцільним здійснити закупівлю товару, за кодом ДК 021:2015 </w:t>
      </w:r>
      <w:r w:rsidRPr="004623E1">
        <w:rPr>
          <w:rFonts w:ascii="Times New Roman" w:eastAsia="Calibri" w:hAnsi="Times New Roman" w:cs="Calibri"/>
          <w:noProof/>
          <w:sz w:val="28"/>
          <w:szCs w:val="28"/>
          <w:lang w:val="uk-UA" w:eastAsia="ar-SA"/>
        </w:rPr>
        <w:t>09210000-4 «Мастильні засоби»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а саме </w:t>
      </w:r>
      <w:r w:rsidRPr="004623E1">
        <w:rPr>
          <w:rFonts w:ascii="Times New Roman" w:eastAsia="Calibri" w:hAnsi="Times New Roman" w:cs="Calibri"/>
          <w:noProof/>
          <w:sz w:val="28"/>
          <w:szCs w:val="28"/>
          <w:lang w:val="uk-UA" w:eastAsia="ar-SA"/>
        </w:rPr>
        <w:t>Мастильні засоби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B120F7F" w14:textId="77777777" w:rsidR="004623E1" w:rsidRPr="004623E1" w:rsidRDefault="004623E1" w:rsidP="004623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підтримки в належному технічному стані механізмів плавзасобів КП «МПРС» необхідна закупівля мастильних засобів. Дана закупівля також необхідна для заміни мастильних засобів в механізмах згідно «Інструкції з експлуатації» по кожному плавзасобу окремо та для обслуговування супутніх механізмів до складу яких входять механізми виробництва 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ZF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Parker та інші.</w:t>
      </w:r>
    </w:p>
    <w:p w14:paraId="5EE950B4" w14:textId="77777777" w:rsidR="004623E1" w:rsidRPr="004623E1" w:rsidRDefault="004623E1" w:rsidP="004623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 розрахунках використовувались затверджені норми витрат згідно «Інструкції про порядок використання паливно-мастильних матеріалів на суднах КП «МПРС» та норми заміни мастильних засобів на плавзасобах КП «МПРС»</w:t>
      </w:r>
      <w:r w:rsidRPr="00462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виходячи від моделі та конструкційних особливостей механізмів.</w:t>
      </w:r>
    </w:p>
    <w:p w14:paraId="37C9F3DD" w14:textId="77777777" w:rsidR="004623E1" w:rsidRPr="004623E1" w:rsidRDefault="004623E1" w:rsidP="004623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Закупівля зазначених послуг у Розподільчій відомості здійснюється за процедурою «відкриті торги» згідно вимог Закону України «Про публічні закупівлі».</w:t>
      </w:r>
    </w:p>
    <w:p w14:paraId="599D4365" w14:textId="77777777" w:rsidR="004623E1" w:rsidRPr="004623E1" w:rsidRDefault="004623E1" w:rsidP="004623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Загальна кількість та найменування мастильних засобів наведена у таблиці: 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09"/>
        <w:gridCol w:w="3241"/>
        <w:gridCol w:w="1560"/>
        <w:gridCol w:w="992"/>
        <w:gridCol w:w="992"/>
        <w:gridCol w:w="2028"/>
      </w:tblGrid>
      <w:tr w:rsidR="004623E1" w:rsidRPr="004623E1" w14:paraId="54DF43E0" w14:textId="77777777" w:rsidTr="00E85352">
        <w:trPr>
          <w:trHeight w:val="4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8EE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50C5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Найменування товару</w:t>
            </w:r>
          </w:p>
          <w:p w14:paraId="32EE52C9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(або еквівалент)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75B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Т</w:t>
            </w: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077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7982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22A7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Плавзасоби</w:t>
            </w:r>
          </w:p>
        </w:tc>
      </w:tr>
      <w:tr w:rsidR="004623E1" w:rsidRPr="004623E1" w14:paraId="2629B42D" w14:textId="77777777" w:rsidTr="00E85352">
        <w:trPr>
          <w:trHeight w:val="3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C5BD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DA393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 xml:space="preserve">Олива моторна для дизельних двигунів          </w:t>
            </w:r>
          </w:p>
          <w:p w14:paraId="101915EC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 xml:space="preserve"> М-14 Г2 ЦС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B835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Діжка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988F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6E87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5040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6F4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Сапфір</w:t>
            </w:r>
          </w:p>
        </w:tc>
      </w:tr>
      <w:tr w:rsidR="004623E1" w:rsidRPr="004623E1" w14:paraId="5B238655" w14:textId="77777777" w:rsidTr="00E85352">
        <w:trPr>
          <w:trHeight w:val="3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EB68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0AC14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Олива нафтова турбіна з присадками ТП-46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570E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Каністра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67B1E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0F3B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  <w:t>36</w:t>
            </w: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266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Сапфір</w:t>
            </w:r>
          </w:p>
        </w:tc>
      </w:tr>
      <w:tr w:rsidR="004623E1" w:rsidRPr="004623E1" w14:paraId="5F3C0ADF" w14:textId="77777777" w:rsidTr="00E85352">
        <w:trPr>
          <w:trHeight w:val="4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5E9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9CBE7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Олива змащуюча МС-20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00DB3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Каністра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4906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191C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180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E46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ПРК-06</w:t>
            </w:r>
          </w:p>
        </w:tc>
      </w:tr>
      <w:tr w:rsidR="004623E1" w:rsidRPr="004623E1" w14:paraId="46EE6F12" w14:textId="77777777" w:rsidTr="00E85352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5E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4AC8C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  <w:t>Олива АМГ-10</w:t>
            </w:r>
          </w:p>
          <w:p w14:paraId="5F0C5F75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FB38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 xml:space="preserve">Каністра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8CE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F3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52,5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144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ПРК-01, ПРК-02, ПРК-03, ПРК-04, ПРК-05</w:t>
            </w:r>
          </w:p>
        </w:tc>
      </w:tr>
      <w:tr w:rsidR="004623E1" w:rsidRPr="004623E1" w14:paraId="4D501AD1" w14:textId="77777777" w:rsidTr="00E85352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D8A2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EA98D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Мастило Літол-24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52E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Відро та/або 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2E3F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FCAE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26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83A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Сапфі, ПРК-06, ПРК-01, ПРК-02, ПРК-03, ПРК-04, ПРК-05</w:t>
            </w:r>
          </w:p>
        </w:tc>
      </w:tr>
      <w:tr w:rsidR="004623E1" w:rsidRPr="004623E1" w14:paraId="072BFDD4" w14:textId="77777777" w:rsidTr="00E85352">
        <w:trPr>
          <w:trHeight w:val="4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A449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84EA0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en-US" w:eastAsia="ar-S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Мастило канатне 39у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1C4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Відро та/або 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B21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28D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052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Сапфір</w:t>
            </w:r>
          </w:p>
        </w:tc>
      </w:tr>
      <w:tr w:rsidR="004623E1" w:rsidRPr="004623E1" w14:paraId="54973831" w14:textId="77777777" w:rsidTr="00E85352">
        <w:trPr>
          <w:trHeight w:val="5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5ECB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7519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uk-UA" w:eastAsia="ar-SA"/>
              </w:rPr>
              <w:t>Олива моторна для автотракторних дизелів М-10В2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3ABD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Діжка та/або каністра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BD7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2F27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720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FEA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ПРК-06</w:t>
            </w:r>
          </w:p>
        </w:tc>
      </w:tr>
      <w:tr w:rsidR="004623E1" w:rsidRPr="004623E1" w14:paraId="6C2D506D" w14:textId="77777777" w:rsidTr="00E85352">
        <w:trPr>
          <w:trHeight w:val="1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4E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356DA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en-US" w:eastAsia="ar-SA"/>
              </w:rPr>
              <w:t>Олива для холодильних компрессор</w:t>
            </w:r>
            <w:r w:rsidRPr="004623E1"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uk-UA" w:eastAsia="ar-SA"/>
              </w:rPr>
              <w:t xml:space="preserve">ів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BE3D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Каністра 5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0A39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DAF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5CC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ПРК-01, ПРК-02</w:t>
            </w:r>
          </w:p>
        </w:tc>
      </w:tr>
      <w:tr w:rsidR="004623E1" w:rsidRPr="004623E1" w14:paraId="73E904FD" w14:textId="77777777" w:rsidTr="00E85352">
        <w:trPr>
          <w:trHeight w:val="8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6654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95A63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uk-UA" w:eastAsia="ar-SA"/>
              </w:rPr>
              <w:t xml:space="preserve">Олива моторна для подвісних двигунів водної техніки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78CF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 xml:space="preserve">Каністра </w:t>
            </w:r>
          </w:p>
          <w:p w14:paraId="1C9065CF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1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A0C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2DF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028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 xml:space="preserve">ПРК-501, ПРК-502, </w:t>
            </w: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  <w:t>RIB-500</w:t>
            </w:r>
          </w:p>
        </w:tc>
      </w:tr>
      <w:tr w:rsidR="004623E1" w:rsidRPr="004623E1" w14:paraId="6DCDB108" w14:textId="77777777" w:rsidTr="00E85352">
        <w:trPr>
          <w:trHeight w:val="7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64C8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424B3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en-US" w:eastAsia="ar-SA"/>
              </w:rPr>
            </w:pPr>
            <w:r w:rsidRPr="004623E1"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uk-UA" w:eastAsia="ar-SA"/>
              </w:rPr>
              <w:t>Олива моторна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AAE9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 xml:space="preserve">Каністра </w:t>
            </w:r>
          </w:p>
          <w:p w14:paraId="7E599C36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20</w:t>
            </w: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 xml:space="preserve">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AF4A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8478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  <w:t>400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097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ПРК-01, ПРК-02, ПРК-03, ПРК-04, ПРК-05</w:t>
            </w:r>
          </w:p>
        </w:tc>
      </w:tr>
      <w:tr w:rsidR="004623E1" w:rsidRPr="004623E1" w14:paraId="4F4FE716" w14:textId="77777777" w:rsidTr="00E85352">
        <w:trPr>
          <w:trHeight w:val="6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783F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1</w:t>
            </w: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AB193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  <w:t xml:space="preserve">Олива </w:t>
            </w:r>
            <w:r w:rsidRPr="004623E1">
              <w:rPr>
                <w:rFonts w:ascii="Times New Roman" w:eastAsia="Calibri" w:hAnsi="Times New Roman" w:cs="Calibri"/>
                <w:noProof/>
                <w:sz w:val="20"/>
                <w:szCs w:val="20"/>
                <w:lang w:val="en-US" w:eastAsia="ar-SA"/>
              </w:rPr>
              <w:t>трансм</w:t>
            </w:r>
            <w:r w:rsidRPr="004623E1"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  <w:t>ісійна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B2015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 xml:space="preserve">Каністра </w:t>
            </w:r>
          </w:p>
          <w:p w14:paraId="6EDA8AA3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20</w:t>
            </w: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 xml:space="preserve">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7438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5C7D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4</w:t>
            </w: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0093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ПРК-01, ПРК-02, ПРК-03, ПРК-04, ПРК-05</w:t>
            </w:r>
          </w:p>
        </w:tc>
      </w:tr>
      <w:tr w:rsidR="004623E1" w:rsidRPr="004623E1" w14:paraId="745F19E6" w14:textId="77777777" w:rsidTr="00E85352">
        <w:trPr>
          <w:trHeight w:val="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F1C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lastRenderedPageBreak/>
              <w:t>1</w:t>
            </w: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D7006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en-US" w:eastAsia="ar-SA"/>
              </w:rPr>
            </w:pPr>
            <w:r w:rsidRPr="004623E1"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uk-UA" w:eastAsia="ar-SA"/>
              </w:rPr>
              <w:t>Олива гідравлічна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F81A0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  <w:t>Діжка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C340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noProof/>
                <w:sz w:val="20"/>
                <w:szCs w:val="20"/>
                <w:lang w:val="en-US" w:eastAsia="ar-SA"/>
              </w:rPr>
            </w:pPr>
            <w:r w:rsidRPr="004623E1">
              <w:rPr>
                <w:rFonts w:ascii="Times New Roman" w:eastAsia="Calibri" w:hAnsi="Times New Roman" w:cs="Calibri"/>
                <w:noProof/>
                <w:sz w:val="20"/>
                <w:szCs w:val="20"/>
                <w:lang w:val="en-US" w:eastAsia="ar-S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5D8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416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722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ПРК-01, ПРК-02, ПРК-03, ПРК-04, ПРК-05</w:t>
            </w:r>
          </w:p>
        </w:tc>
      </w:tr>
      <w:tr w:rsidR="004623E1" w:rsidRPr="004623E1" w14:paraId="705244EB" w14:textId="77777777" w:rsidTr="00E85352">
        <w:trPr>
          <w:trHeight w:val="5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F62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1</w:t>
            </w: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AF2EB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  <w:lang w:val="uk-UA" w:eastAsia="ar-SA"/>
              </w:rPr>
              <w:t>Олива моторна для подвісних двигунів водної техніки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0600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  <w:t>Каністра 1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05AC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887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  <w:t>1</w:t>
            </w: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0DA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 xml:space="preserve">ПРК-501, ПРК-502, </w:t>
            </w: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  <w:t>RIB-500</w:t>
            </w:r>
          </w:p>
        </w:tc>
      </w:tr>
      <w:tr w:rsidR="004623E1" w:rsidRPr="004623E1" w14:paraId="1E5407A8" w14:textId="77777777" w:rsidTr="00E85352">
        <w:trPr>
          <w:trHeight w:val="6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087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en-US" w:eastAsia="uk-UA"/>
              </w:rPr>
              <w:t>1</w:t>
            </w: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E86E9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  <w:t>Олива трансмісійна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A7782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  <w:t>Каністра 1 л та/або 4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680E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B2E9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59C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Сапфір, ПРК-06</w:t>
            </w:r>
          </w:p>
        </w:tc>
      </w:tr>
      <w:tr w:rsidR="004623E1" w:rsidRPr="004623E1" w14:paraId="5499DB87" w14:textId="77777777" w:rsidTr="00E85352">
        <w:trPr>
          <w:trHeight w:val="6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489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740B4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  <w:t>Мастильний матеріал для коробок передач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A176E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  <w:t>Тюбік 0,25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88DD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noProof/>
                <w:sz w:val="20"/>
                <w:szCs w:val="20"/>
                <w:lang w:val="en-US" w:eastAsia="ar-SA"/>
              </w:rPr>
            </w:pPr>
            <w:r w:rsidRPr="004623E1">
              <w:rPr>
                <w:rFonts w:ascii="Times New Roman" w:eastAsia="Calibri" w:hAnsi="Times New Roman" w:cs="Calibri"/>
                <w:noProof/>
                <w:sz w:val="20"/>
                <w:szCs w:val="20"/>
                <w:lang w:val="en-US" w:eastAsia="ar-S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5F13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F1C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Сапфір, ПРК-06</w:t>
            </w:r>
          </w:p>
        </w:tc>
      </w:tr>
      <w:tr w:rsidR="004623E1" w:rsidRPr="004623E1" w14:paraId="0BE715A6" w14:textId="77777777" w:rsidTr="00E85352">
        <w:trPr>
          <w:trHeight w:val="6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B963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FE1A8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  <w:t>Паста для різьбових з’єднань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C9F1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E936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7B1B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en-US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762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Сапфір</w:t>
            </w:r>
          </w:p>
        </w:tc>
      </w:tr>
      <w:tr w:rsidR="004623E1" w:rsidRPr="004623E1" w14:paraId="7C6BBA47" w14:textId="77777777" w:rsidTr="00E85352">
        <w:trPr>
          <w:trHeight w:val="2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39E0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72589" w14:textId="77777777" w:rsidR="004623E1" w:rsidRPr="004623E1" w:rsidRDefault="004623E1" w:rsidP="004623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  <w:t>Спеціальний синтетичний мастильний матеріал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7C678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Times New Roman" w:hAnsi="Times New Roman" w:cs="Calibri"/>
                <w:noProof/>
                <w:sz w:val="20"/>
                <w:szCs w:val="20"/>
                <w:lang w:val="uk-UA" w:eastAsia="ar-SA"/>
              </w:rPr>
              <w:t>Балон 0,4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D14C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noProof/>
                <w:sz w:val="20"/>
                <w:szCs w:val="20"/>
                <w:lang w:val="uk-UA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1312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7CC" w14:textId="77777777" w:rsidR="004623E1" w:rsidRPr="004623E1" w:rsidRDefault="004623E1" w:rsidP="00462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</w:pPr>
            <w:r w:rsidRPr="004623E1">
              <w:rPr>
                <w:rFonts w:ascii="Times New Roman" w:eastAsia="Calibri" w:hAnsi="Times New Roman" w:cs="Calibri"/>
                <w:bCs/>
                <w:noProof/>
                <w:sz w:val="20"/>
                <w:szCs w:val="20"/>
                <w:lang w:val="uk-UA" w:eastAsia="ar-SA"/>
              </w:rPr>
              <w:t>ПРК-01, ПРК-02, ПРК-03, ПРК-04, ПРК-05</w:t>
            </w:r>
          </w:p>
        </w:tc>
      </w:tr>
    </w:tbl>
    <w:p w14:paraId="4BD62895" w14:textId="77777777" w:rsidR="004623E1" w:rsidRPr="004623E1" w:rsidRDefault="004623E1" w:rsidP="004623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Очікувана вартість закупівлі Мастильних засобів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визначена на підставі моніторингу цін.</w:t>
      </w:r>
    </w:p>
    <w:p w14:paraId="71DFC075" w14:textId="77777777" w:rsidR="004623E1" w:rsidRPr="004623E1" w:rsidRDefault="004623E1" w:rsidP="004623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Були надіслані листи-запити до:</w:t>
      </w:r>
    </w:p>
    <w:p w14:paraId="2FE72AA9" w14:textId="77777777" w:rsidR="004623E1" w:rsidRPr="004623E1" w:rsidRDefault="004623E1" w:rsidP="00462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</w:t>
      </w:r>
      <w:r w:rsidRPr="004623E1">
        <w:rPr>
          <w:rFonts w:ascii="Times New Roman" w:eastAsia="Times New Roman" w:hAnsi="Times New Roman" w:cs="Calibri"/>
          <w:sz w:val="28"/>
          <w:szCs w:val="28"/>
          <w:lang w:val="uk-UA" w:eastAsia="ar-SA"/>
        </w:rPr>
        <w:t>ТОВ «Експро івентс»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(вих №4/25/</w:t>
      </w:r>
      <w:r w:rsidRPr="004623E1">
        <w:rPr>
          <w:rFonts w:ascii="Times New Roman" w:eastAsia="Times New Roman" w:hAnsi="Times New Roman" w:cs="Times New Roman"/>
          <w:sz w:val="28"/>
          <w:szCs w:val="28"/>
          <w:lang w:eastAsia="ar-SA"/>
        </w:rPr>
        <w:t>1121-21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</w:t>
      </w:r>
      <w:r w:rsidRPr="004623E1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.06.2021);</w:t>
      </w:r>
    </w:p>
    <w:p w14:paraId="525C6D6F" w14:textId="77777777" w:rsidR="004623E1" w:rsidRPr="004623E1" w:rsidRDefault="004623E1" w:rsidP="00462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ТОВ «Елітснаб» (вих №4/25/1123-21 від 24.06.2021);</w:t>
      </w:r>
    </w:p>
    <w:p w14:paraId="3EDF2593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ТОВ «Південий експертний центр» (вих №4/25/1122-21 від 24.06.2021);</w:t>
      </w:r>
    </w:p>
    <w:p w14:paraId="11B1419C" w14:textId="77777777" w:rsidR="004623E1" w:rsidRPr="004623E1" w:rsidRDefault="004623E1" w:rsidP="004623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Були отримані листи відповіді від:</w:t>
      </w:r>
    </w:p>
    <w:p w14:paraId="582EC2E8" w14:textId="77777777" w:rsidR="004623E1" w:rsidRPr="004623E1" w:rsidRDefault="004623E1" w:rsidP="00462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</w:t>
      </w:r>
      <w:r w:rsidRPr="004623E1">
        <w:rPr>
          <w:rFonts w:ascii="Times New Roman" w:eastAsia="Times New Roman" w:hAnsi="Times New Roman" w:cs="Calibri"/>
          <w:sz w:val="28"/>
          <w:szCs w:val="28"/>
          <w:lang w:val="uk-UA" w:eastAsia="ar-SA"/>
        </w:rPr>
        <w:t>ТОВ «Експро івентс»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(вх №</w:t>
      </w:r>
      <w:r w:rsidRPr="004623E1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2</w:t>
      </w:r>
      <w:r w:rsidRPr="004623E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Pr="004623E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.2021) з ціновою пропозицією 673</w:t>
      </w:r>
      <w:r w:rsidRPr="004623E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644,00 (шістсот сімдесят три тисячі шістсот сорок чотири) грн.,00 коп. з ПДВ;</w:t>
      </w:r>
    </w:p>
    <w:p w14:paraId="14F811D4" w14:textId="77777777" w:rsidR="004623E1" w:rsidRPr="004623E1" w:rsidRDefault="004623E1" w:rsidP="00462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ТОВ «Елітснаб» (вх №824 від 29.06.2021) з ціновою пропозицією 676 767,11</w:t>
      </w:r>
      <w:r w:rsidRPr="004623E1">
        <w:rPr>
          <w:rFonts w:ascii="Times New Roman" w:eastAsia="Times New Roman" w:hAnsi="Times New Roman" w:cs="Calibri"/>
          <w:sz w:val="20"/>
          <w:szCs w:val="20"/>
          <w:lang w:val="uk-UA" w:eastAsia="ar-SA"/>
        </w:rPr>
        <w:t xml:space="preserve"> (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шістсот сімдесят шість тисяч сімсот шістдесят сім  грн., 11 коп.;</w:t>
      </w:r>
    </w:p>
    <w:p w14:paraId="0BD0B9CD" w14:textId="77777777" w:rsidR="004623E1" w:rsidRPr="004623E1" w:rsidRDefault="004623E1" w:rsidP="00462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ТОВ «Південий експертний центр» (вх №825 від 29.06.2021) з ціновою пропозицією 679 484,10 (шістсот сімдесят дев’ять тисяч чотириста вісімдесят чотири) грн., 10 коп.</w:t>
      </w:r>
    </w:p>
    <w:p w14:paraId="6174A165" w14:textId="77777777" w:rsidR="004623E1" w:rsidRPr="004623E1" w:rsidRDefault="004623E1" w:rsidP="004623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таких обставин, вважаю за доцільне визначити очікувану вартість закупівлі в межах передбаченою розподільчою відомістю на 2021 рік. А саме, загальна очікувана вартість </w:t>
      </w:r>
      <w:r w:rsidRPr="004623E1">
        <w:rPr>
          <w:rFonts w:ascii="Times New Roman" w:eastAsia="Calibri" w:hAnsi="Times New Roman" w:cs="Calibri"/>
          <w:noProof/>
          <w:sz w:val="28"/>
          <w:szCs w:val="28"/>
          <w:lang w:val="uk-UA" w:eastAsia="ar-SA"/>
        </w:rPr>
        <w:t>Мастильних засобів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складе 650 000, 00 (шістсот п’ятдесят тисяч гривень.), 00 коп. з ПДВ.</w:t>
      </w:r>
    </w:p>
    <w:p w14:paraId="52609B2C" w14:textId="77777777" w:rsidR="004623E1" w:rsidRPr="004623E1" w:rsidRDefault="004623E1" w:rsidP="00462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F2DCE02" w14:textId="77777777" w:rsidR="004623E1" w:rsidRPr="004623E1" w:rsidRDefault="004623E1" w:rsidP="00462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B45198F" w14:textId="77777777" w:rsidR="004623E1" w:rsidRPr="004623E1" w:rsidRDefault="004623E1" w:rsidP="00462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4F2864D" w14:textId="77777777" w:rsidR="004623E1" w:rsidRPr="004623E1" w:rsidRDefault="004623E1" w:rsidP="004623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Начальник служби флоту</w:t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623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О.А. Гавриленко</w:t>
      </w:r>
    </w:p>
    <w:p w14:paraId="0716FB7D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17BA90C7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6B50D5C4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1725B83E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1D19D5B4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03281031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14:paraId="3301EB50" w14:textId="1C572A48" w:rsid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56FDDB48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6BAD28CA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6D02BE39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1D487FD4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015CA9E2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5AEDE99D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742813CF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3CB389A3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4EB40C0E" w14:textId="77777777" w:rsidR="004623E1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2DF85C1C" w14:textId="65A1A5FC" w:rsidR="00810278" w:rsidRPr="004623E1" w:rsidRDefault="004623E1" w:rsidP="00462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4623E1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Вик: Скугра С.В.</w:t>
      </w:r>
    </w:p>
    <w:sectPr w:rsidR="00810278" w:rsidRPr="004623E1" w:rsidSect="003B7405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4A4"/>
    <w:multiLevelType w:val="hybridMultilevel"/>
    <w:tmpl w:val="E55C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CB6B08"/>
    <w:multiLevelType w:val="hybridMultilevel"/>
    <w:tmpl w:val="86DC373C"/>
    <w:lvl w:ilvl="0" w:tplc="994A44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934C18"/>
    <w:multiLevelType w:val="hybridMultilevel"/>
    <w:tmpl w:val="E634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E"/>
    <w:rsid w:val="00056D76"/>
    <w:rsid w:val="000779D8"/>
    <w:rsid w:val="000A10A4"/>
    <w:rsid w:val="00195498"/>
    <w:rsid w:val="001F4654"/>
    <w:rsid w:val="00231C43"/>
    <w:rsid w:val="003013E3"/>
    <w:rsid w:val="00321909"/>
    <w:rsid w:val="00390606"/>
    <w:rsid w:val="003B7405"/>
    <w:rsid w:val="003D20A7"/>
    <w:rsid w:val="004623E1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30850"/>
    <w:rsid w:val="00940DC0"/>
    <w:rsid w:val="00A144B7"/>
    <w:rsid w:val="00A71EFF"/>
    <w:rsid w:val="00AC317E"/>
    <w:rsid w:val="00B83879"/>
    <w:rsid w:val="00B874CF"/>
    <w:rsid w:val="00BE5A75"/>
    <w:rsid w:val="00C34465"/>
    <w:rsid w:val="00C92870"/>
    <w:rsid w:val="00CB1C1F"/>
    <w:rsid w:val="00D0079F"/>
    <w:rsid w:val="00D35A5E"/>
    <w:rsid w:val="00E16B4E"/>
    <w:rsid w:val="00E44D43"/>
    <w:rsid w:val="00E71409"/>
    <w:rsid w:val="00E8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rsid w:val="00B874CF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3</cp:revision>
  <cp:lastPrinted>2020-12-29T13:52:00Z</cp:lastPrinted>
  <dcterms:created xsi:type="dcterms:W3CDTF">2021-11-25T07:34:00Z</dcterms:created>
  <dcterms:modified xsi:type="dcterms:W3CDTF">2021-11-25T07:39:00Z</dcterms:modified>
</cp:coreProperties>
</file>