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0DCE9120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A26F2A" w:rsidRPr="00A26F2A">
        <w:rPr>
          <w:sz w:val="28"/>
        </w:rPr>
        <w:t>Технічне обслуговування р/с «ПРК-07» (50240000-9 «Послуги з ремонту, технічного обслуговування морського транспорту і пов’язаного обладнання та супутні послуги»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58C29553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7F49AF" w:rsidRPr="007F49AF">
        <w:rPr>
          <w:sz w:val="28"/>
        </w:rPr>
        <w:t>UA-2024-01-17-015751-a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135A1972" w14:textId="77777777" w:rsidR="008E0BEC" w:rsidRDefault="008E0BEC" w:rsidP="008E0BEC">
      <w:pPr>
        <w:pStyle w:val="a3"/>
        <w:spacing w:before="52"/>
        <w:ind w:right="126"/>
      </w:pPr>
      <w:r>
        <w:t>Для виконання взятих Україною міжнародних зобов’язань з пошуку і рятування на морі в морському пошуково-рятувальному районі України, плавзасоби КП «МПРС» повинні знаходитись постійно в справному та готовому у будь який час до виконання робіт з пошуку та рятування, тому для безперебійної та безаварійної роботи  р/с «ПРК-07» необхідно проводити технічне обслуговування за кількістю напрацюванням машино-годин головних суднових силових установок, згідно до документації виробника  «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Penta</w:t>
      </w:r>
      <w:proofErr w:type="spellEnd"/>
      <w:r>
        <w:t>», а саме:</w:t>
      </w:r>
    </w:p>
    <w:p w14:paraId="028EF798" w14:textId="77777777" w:rsidR="008E0BEC" w:rsidRDefault="008E0BEC" w:rsidP="008E0BEC">
      <w:pPr>
        <w:pStyle w:val="a3"/>
        <w:spacing w:before="52"/>
        <w:ind w:right="126"/>
      </w:pPr>
      <w:r>
        <w:t xml:space="preserve">-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D13;</w:t>
      </w:r>
    </w:p>
    <w:p w14:paraId="41BD3924" w14:textId="77777777" w:rsidR="008E0BEC" w:rsidRDefault="008E0BEC" w:rsidP="008E0BEC">
      <w:pPr>
        <w:pStyle w:val="a3"/>
        <w:spacing w:before="52"/>
        <w:ind w:right="126"/>
      </w:pPr>
      <w:r>
        <w:t xml:space="preserve">-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D13IPS30; </w:t>
      </w:r>
    </w:p>
    <w:p w14:paraId="1345F964" w14:textId="74AEAB8B" w:rsidR="008E0BEC" w:rsidRPr="008E0BEC" w:rsidRDefault="008E0BEC" w:rsidP="008E0BEC">
      <w:pPr>
        <w:pStyle w:val="a3"/>
        <w:spacing w:before="52"/>
        <w:ind w:right="126"/>
        <w:rPr>
          <w:lang w:val="en-US"/>
        </w:rPr>
      </w:pPr>
      <w:r>
        <w:t xml:space="preserve">-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D13C4-B MP IPS1350</w:t>
      </w:r>
      <w:r>
        <w:rPr>
          <w:lang w:val="en-US"/>
        </w:rPr>
        <w:t>.</w:t>
      </w:r>
    </w:p>
    <w:p w14:paraId="7E7D3D9A" w14:textId="77777777" w:rsidR="008E0BEC" w:rsidRDefault="008E0BEC" w:rsidP="008E0BEC">
      <w:pPr>
        <w:pStyle w:val="a3"/>
        <w:spacing w:before="52"/>
        <w:ind w:right="126"/>
      </w:pPr>
      <w:r>
        <w:t>Враховуючі конструктивні особливості головних суднових силових установок  р/с «ПРК-07», технічне обслуговування може проводити тільки сторонні організації, які мають діючі документи/сертифікати, тощо... на уповноваження обслуговування двигунів «</w:t>
      </w:r>
      <w:proofErr w:type="spellStart"/>
      <w:r>
        <w:t>Volvo</w:t>
      </w:r>
      <w:proofErr w:type="spellEnd"/>
      <w:r>
        <w:t xml:space="preserve"> </w:t>
      </w:r>
      <w:proofErr w:type="spellStart"/>
      <w:r>
        <w:t>Penta</w:t>
      </w:r>
      <w:proofErr w:type="spellEnd"/>
      <w:r>
        <w:t>» та документи/сертифікати, тощо... на право надання послуг пов’язаних з технічним обслуговуванням від ДП «Класифікаційне товариство Регістр судноплавства України», або іншого класифікаційного товариства, що є членом МАКТ (Міжнародна Асоціація Класифікаційних Товариств).</w:t>
      </w:r>
    </w:p>
    <w:p w14:paraId="25B139B4" w14:textId="20923FB1" w:rsidR="008E0BEC" w:rsidRDefault="008E0BEC" w:rsidP="008E0BEC">
      <w:pPr>
        <w:pStyle w:val="a3"/>
        <w:spacing w:before="52"/>
        <w:ind w:right="126"/>
      </w:pPr>
      <w:bookmarkStart w:id="1" w:name="_Hlk156399058"/>
      <w:r>
        <w:t>Послуги повинні виконуватись згідно контрольно–нормативної документації (далі – КНД), а саме:</w:t>
      </w:r>
    </w:p>
    <w:p w14:paraId="1AFF7281" w14:textId="77777777" w:rsidR="008E0BEC" w:rsidRDefault="008E0BEC" w:rsidP="008E0BEC">
      <w:pPr>
        <w:pStyle w:val="a3"/>
        <w:spacing w:before="52"/>
        <w:ind w:right="126"/>
      </w:pPr>
      <w:r>
        <w:t>-«Технічна експлуатація морських суден (двигуни) КНД 31.2.002.03-96»;</w:t>
      </w:r>
    </w:p>
    <w:p w14:paraId="46BE6DF8" w14:textId="4FC721F3" w:rsidR="00314D04" w:rsidRDefault="008E0BEC" w:rsidP="008E0BEC">
      <w:pPr>
        <w:pStyle w:val="a3"/>
        <w:spacing w:before="52"/>
        <w:ind w:right="126"/>
      </w:pPr>
      <w:r>
        <w:t>-«Технічна експлуатація морських суден (допоміжні суднові технічні механізми) КНД 31.02.002.08-96»</w:t>
      </w:r>
      <w:r w:rsidR="00B4251D">
        <w:t>.</w:t>
      </w:r>
      <w:bookmarkEnd w:id="1"/>
    </w:p>
    <w:p w14:paraId="71FBED00" w14:textId="112E40BB" w:rsidR="00B4251D" w:rsidRDefault="00B4251D" w:rsidP="00B4251D">
      <w:pPr>
        <w:pStyle w:val="a3"/>
        <w:spacing w:before="52"/>
        <w:ind w:right="126"/>
      </w:pPr>
      <w:r>
        <w:lastRenderedPageBreak/>
        <w:t>Місце надання послуг: за місцем базування рятувального судна «ПРК-07». Надання послуг здійснюється виконавцем на підставі заявки замовника.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3C7BC32E" w14:textId="77777777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708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shd w:val="clear" w:color="auto" w:fill="FFFFFF"/>
          <w:lang w:eastAsia="zh-CN"/>
        </w:rPr>
        <w:t xml:space="preserve">Очікувана вартість закупівлі послуг з </w:t>
      </w:r>
      <w:r w:rsidRPr="008E0BEC">
        <w:rPr>
          <w:sz w:val="28"/>
          <w:szCs w:val="28"/>
          <w:lang w:eastAsia="zh-CN"/>
        </w:rPr>
        <w:t>технічного обслуговування</w:t>
      </w:r>
      <w:r w:rsidRPr="008E0BEC">
        <w:rPr>
          <w:sz w:val="28"/>
          <w:szCs w:val="28"/>
          <w:lang w:eastAsia="zh-CN"/>
        </w:rPr>
        <w:br/>
        <w:t>р/с «ПРК-07» визначена на підставі моніторингу цін.</w:t>
      </w:r>
    </w:p>
    <w:p w14:paraId="72FB8C25" w14:textId="77777777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426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Були надіслані листи-запити до:</w:t>
      </w:r>
    </w:p>
    <w:p w14:paraId="373C5417" w14:textId="5053B401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284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Лист №1</w:t>
      </w:r>
      <w:r w:rsidRPr="008E0BEC">
        <w:rPr>
          <w:sz w:val="28"/>
          <w:szCs w:val="28"/>
          <w:lang w:eastAsia="zh-CN"/>
        </w:rPr>
        <w:t xml:space="preserve"> (</w:t>
      </w:r>
      <w:proofErr w:type="spellStart"/>
      <w:r w:rsidRPr="008E0BEC">
        <w:rPr>
          <w:sz w:val="28"/>
          <w:szCs w:val="28"/>
          <w:lang w:eastAsia="zh-CN"/>
        </w:rPr>
        <w:t>вих</w:t>
      </w:r>
      <w:proofErr w:type="spellEnd"/>
      <w:r w:rsidRPr="008E0BEC">
        <w:rPr>
          <w:sz w:val="28"/>
          <w:szCs w:val="28"/>
          <w:lang w:eastAsia="zh-CN"/>
        </w:rPr>
        <w:t xml:space="preserve"> №4/25/1435-23 від 22.11.2023);</w:t>
      </w:r>
    </w:p>
    <w:p w14:paraId="2072B885" w14:textId="362D7C41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284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Лист №2</w:t>
      </w:r>
      <w:r w:rsidRPr="008E0BEC">
        <w:rPr>
          <w:sz w:val="28"/>
          <w:szCs w:val="28"/>
          <w:lang w:eastAsia="zh-CN"/>
        </w:rPr>
        <w:t xml:space="preserve"> (</w:t>
      </w:r>
      <w:proofErr w:type="spellStart"/>
      <w:r w:rsidRPr="008E0BEC">
        <w:rPr>
          <w:sz w:val="28"/>
          <w:szCs w:val="28"/>
          <w:lang w:eastAsia="zh-CN"/>
        </w:rPr>
        <w:t>вих</w:t>
      </w:r>
      <w:proofErr w:type="spellEnd"/>
      <w:r w:rsidRPr="008E0BEC">
        <w:rPr>
          <w:sz w:val="28"/>
          <w:szCs w:val="28"/>
          <w:lang w:eastAsia="zh-CN"/>
        </w:rPr>
        <w:t xml:space="preserve"> №4/25/1434-23 від 22.11.2023);</w:t>
      </w:r>
    </w:p>
    <w:p w14:paraId="6C1D88B3" w14:textId="0A04A70D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284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Лист №3</w:t>
      </w:r>
      <w:r w:rsidRPr="008E0BEC">
        <w:rPr>
          <w:sz w:val="28"/>
          <w:szCs w:val="28"/>
          <w:lang w:eastAsia="zh-CN"/>
        </w:rPr>
        <w:t xml:space="preserve"> (</w:t>
      </w:r>
      <w:proofErr w:type="spellStart"/>
      <w:r w:rsidRPr="008E0BEC">
        <w:rPr>
          <w:sz w:val="28"/>
          <w:szCs w:val="28"/>
          <w:lang w:eastAsia="zh-CN"/>
        </w:rPr>
        <w:t>вих</w:t>
      </w:r>
      <w:proofErr w:type="spellEnd"/>
      <w:r w:rsidRPr="008E0BEC">
        <w:rPr>
          <w:sz w:val="28"/>
          <w:szCs w:val="28"/>
          <w:lang w:eastAsia="zh-CN"/>
        </w:rPr>
        <w:t xml:space="preserve"> №4/25/1433-23 від 22.11.2023);</w:t>
      </w:r>
    </w:p>
    <w:p w14:paraId="441238AF" w14:textId="77777777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left="284" w:firstLine="142"/>
        <w:jc w:val="both"/>
        <w:rPr>
          <w:sz w:val="28"/>
          <w:szCs w:val="28"/>
          <w:lang w:eastAsia="zh-CN"/>
        </w:rPr>
      </w:pPr>
    </w:p>
    <w:p w14:paraId="0A155C95" w14:textId="77777777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left="284" w:firstLine="142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Були отримані листи відповіді від:</w:t>
      </w:r>
    </w:p>
    <w:p w14:paraId="708D6CC9" w14:textId="6F89649A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left="284"/>
        <w:jc w:val="both"/>
        <w:rPr>
          <w:sz w:val="28"/>
          <w:szCs w:val="28"/>
          <w:highlight w:val="yellow"/>
          <w:lang w:eastAsia="zh-CN"/>
        </w:rPr>
      </w:pPr>
      <w:r w:rsidRPr="008E0BE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Відповідь №1</w:t>
      </w:r>
      <w:r w:rsidRPr="008E0BEC">
        <w:rPr>
          <w:sz w:val="28"/>
          <w:szCs w:val="28"/>
          <w:lang w:eastAsia="zh-CN"/>
        </w:rPr>
        <w:t xml:space="preserve"> (</w:t>
      </w:r>
      <w:proofErr w:type="spellStart"/>
      <w:r w:rsidRPr="008E0BEC">
        <w:rPr>
          <w:sz w:val="28"/>
          <w:szCs w:val="28"/>
          <w:lang w:eastAsia="zh-CN"/>
        </w:rPr>
        <w:t>вх</w:t>
      </w:r>
      <w:proofErr w:type="spellEnd"/>
      <w:r w:rsidRPr="008E0BEC">
        <w:rPr>
          <w:sz w:val="28"/>
          <w:szCs w:val="28"/>
          <w:lang w:eastAsia="zh-CN"/>
        </w:rPr>
        <w:t xml:space="preserve">. №811 від 30.11.2023) </w:t>
      </w:r>
    </w:p>
    <w:p w14:paraId="7C933EBF" w14:textId="5925BE49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left="284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Відповідь №2</w:t>
      </w:r>
      <w:r w:rsidRPr="008E0BEC">
        <w:rPr>
          <w:sz w:val="28"/>
          <w:szCs w:val="28"/>
          <w:lang w:eastAsia="zh-CN"/>
        </w:rPr>
        <w:t xml:space="preserve"> (</w:t>
      </w:r>
      <w:proofErr w:type="spellStart"/>
      <w:r w:rsidRPr="008E0BEC">
        <w:rPr>
          <w:sz w:val="28"/>
          <w:szCs w:val="28"/>
          <w:lang w:eastAsia="zh-CN"/>
        </w:rPr>
        <w:t>вх</w:t>
      </w:r>
      <w:proofErr w:type="spellEnd"/>
      <w:r w:rsidRPr="008E0BEC">
        <w:rPr>
          <w:sz w:val="28"/>
          <w:szCs w:val="28"/>
          <w:lang w:eastAsia="zh-CN"/>
        </w:rPr>
        <w:t xml:space="preserve">. №819 від 01.12.2023)  </w:t>
      </w:r>
    </w:p>
    <w:p w14:paraId="37DB1C99" w14:textId="0DF3D7C9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left="284"/>
        <w:jc w:val="both"/>
        <w:rPr>
          <w:sz w:val="28"/>
          <w:szCs w:val="28"/>
          <w:lang w:eastAsia="zh-CN"/>
        </w:rPr>
      </w:pPr>
      <w:r w:rsidRPr="008E0BEC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Відповідь №3</w:t>
      </w:r>
      <w:r w:rsidRPr="008E0BEC">
        <w:rPr>
          <w:sz w:val="28"/>
          <w:szCs w:val="28"/>
          <w:lang w:eastAsia="zh-CN"/>
        </w:rPr>
        <w:t xml:space="preserve">  (</w:t>
      </w:r>
      <w:proofErr w:type="spellStart"/>
      <w:r w:rsidRPr="008E0BEC">
        <w:rPr>
          <w:sz w:val="28"/>
          <w:szCs w:val="28"/>
          <w:lang w:eastAsia="zh-CN"/>
        </w:rPr>
        <w:t>вх</w:t>
      </w:r>
      <w:proofErr w:type="spellEnd"/>
      <w:r w:rsidRPr="008E0BEC">
        <w:rPr>
          <w:sz w:val="28"/>
          <w:szCs w:val="28"/>
          <w:lang w:eastAsia="zh-CN"/>
        </w:rPr>
        <w:t xml:space="preserve">. №845 від 08.12.2023) </w:t>
      </w:r>
    </w:p>
    <w:p w14:paraId="6BE4F31E" w14:textId="77777777" w:rsidR="008E0BEC" w:rsidRPr="008E0BEC" w:rsidRDefault="008E0BEC" w:rsidP="008E0BEC">
      <w:pPr>
        <w:widowControl/>
        <w:suppressAutoHyphens/>
        <w:autoSpaceDE/>
        <w:autoSpaceDN/>
        <w:spacing w:line="0" w:lineRule="atLeast"/>
        <w:ind w:firstLine="708"/>
        <w:jc w:val="both"/>
        <w:rPr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2182"/>
        <w:gridCol w:w="2018"/>
        <w:gridCol w:w="1843"/>
      </w:tblGrid>
      <w:tr w:rsidR="008E0BEC" w:rsidRPr="008E0BEC" w14:paraId="2FAAB547" w14:textId="77777777" w:rsidTr="00D9018E">
        <w:trPr>
          <w:trHeight w:val="86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494FC86C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C143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8E0BEC">
              <w:rPr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8E0BEC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8E0BEC">
              <w:rPr>
                <w:sz w:val="24"/>
                <w:szCs w:val="24"/>
                <w:lang w:val="ru-RU" w:eastAsia="zh-CN"/>
              </w:rPr>
              <w:t>послуг</w:t>
            </w:r>
            <w:proofErr w:type="spellEnd"/>
            <w:r w:rsidRPr="008E0BEC">
              <w:rPr>
                <w:sz w:val="24"/>
                <w:szCs w:val="24"/>
                <w:lang w:val="ru-RU" w:eastAsia="zh-CN"/>
              </w:rPr>
              <w:t xml:space="preserve">, грн. з ПДВ </w:t>
            </w:r>
          </w:p>
          <w:p w14:paraId="74AADBA3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ТО на 800м/г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F42C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Вартість послуг, грн. з ПДВ</w:t>
            </w:r>
          </w:p>
          <w:p w14:paraId="277C34D8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ТО на 1200м\г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1BC8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Загальна сума грн. з ПДВ</w:t>
            </w:r>
          </w:p>
        </w:tc>
      </w:tr>
      <w:tr w:rsidR="008E0BEC" w:rsidRPr="008E0BEC" w14:paraId="79B3BAE0" w14:textId="77777777" w:rsidTr="00D9018E">
        <w:trPr>
          <w:trHeight w:val="4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4AB" w14:textId="73530EE9" w:rsidR="008E0BEC" w:rsidRPr="008E0BEC" w:rsidRDefault="008E0BEC" w:rsidP="008E0BEC">
            <w:pPr>
              <w:widowControl/>
              <w:tabs>
                <w:tab w:val="left" w:pos="567"/>
              </w:tabs>
              <w:suppressAutoHyphens/>
              <w:autoSpaceDE/>
              <w:autoSpaceDN/>
              <w:contextualSpacing/>
              <w:rPr>
                <w:sz w:val="24"/>
                <w:szCs w:val="24"/>
                <w:lang w:val="ru-RU" w:eastAsia="ar-SA"/>
              </w:rPr>
            </w:pPr>
            <w:proofErr w:type="spellStart"/>
            <w:r w:rsidRPr="008E0BEC">
              <w:rPr>
                <w:sz w:val="24"/>
                <w:szCs w:val="24"/>
                <w:lang w:val="ru-RU" w:eastAsia="ar-SA"/>
              </w:rPr>
              <w:t>Відповідь</w:t>
            </w:r>
            <w:proofErr w:type="spellEnd"/>
            <w:r w:rsidRPr="008E0BEC">
              <w:rPr>
                <w:sz w:val="24"/>
                <w:szCs w:val="24"/>
                <w:lang w:val="ru-RU" w:eastAsia="ar-SA"/>
              </w:rPr>
              <w:t xml:space="preserve"> №1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4FB9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447 480,00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09D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619 020,00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59CB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1 066 500,00</w:t>
            </w:r>
          </w:p>
        </w:tc>
      </w:tr>
      <w:tr w:rsidR="008E0BEC" w:rsidRPr="008E0BEC" w14:paraId="6BD998A4" w14:textId="77777777" w:rsidTr="00D9018E">
        <w:trPr>
          <w:trHeight w:val="3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66C" w14:textId="5C9B8681" w:rsidR="008E0BEC" w:rsidRPr="008E0BEC" w:rsidRDefault="008E0BEC" w:rsidP="008E0BEC">
            <w:pPr>
              <w:widowControl/>
              <w:tabs>
                <w:tab w:val="left" w:pos="567"/>
              </w:tabs>
              <w:suppressAutoHyphens/>
              <w:autoSpaceDE/>
              <w:autoSpaceDN/>
              <w:contextualSpacing/>
              <w:rPr>
                <w:sz w:val="24"/>
                <w:szCs w:val="24"/>
                <w:lang w:val="ru-RU" w:eastAsia="ar-SA"/>
              </w:rPr>
            </w:pPr>
            <w:proofErr w:type="spellStart"/>
            <w:r w:rsidRPr="008E0BEC">
              <w:rPr>
                <w:sz w:val="24"/>
                <w:szCs w:val="24"/>
                <w:lang w:val="ru-RU" w:eastAsia="ar-SA"/>
              </w:rPr>
              <w:t>Відповідь</w:t>
            </w:r>
            <w:proofErr w:type="spellEnd"/>
            <w:r w:rsidRPr="008E0BEC">
              <w:rPr>
                <w:sz w:val="24"/>
                <w:szCs w:val="24"/>
                <w:lang w:val="ru-RU" w:eastAsia="ar-SA"/>
              </w:rPr>
              <w:t xml:space="preserve"> №2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199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493 920,00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57DF" w14:textId="77777777" w:rsidR="008E0BEC" w:rsidRPr="008E0BEC" w:rsidRDefault="008E0BEC" w:rsidP="008E0BEC">
            <w:pPr>
              <w:widowControl/>
              <w:suppressAutoHyphens/>
              <w:autoSpaceDE/>
              <w:autoSpaceDN/>
              <w:spacing w:line="0" w:lineRule="atLeast"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675 720,00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BEF6" w14:textId="77777777" w:rsidR="008E0BEC" w:rsidRPr="008E0BEC" w:rsidRDefault="008E0BEC" w:rsidP="008E0BEC">
            <w:pPr>
              <w:widowControl/>
              <w:suppressAutoHyphens/>
              <w:autoSpaceDE/>
              <w:autoSpaceDN/>
              <w:spacing w:line="0" w:lineRule="atLeast"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1 169 640,00</w:t>
            </w:r>
          </w:p>
        </w:tc>
      </w:tr>
      <w:tr w:rsidR="008E0BEC" w:rsidRPr="008E0BEC" w14:paraId="2F922123" w14:textId="77777777" w:rsidTr="00D9018E">
        <w:trPr>
          <w:trHeight w:val="45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AB0A" w14:textId="14940BC5" w:rsidR="008E0BEC" w:rsidRPr="008E0BEC" w:rsidRDefault="008E0BEC" w:rsidP="008E0BEC">
            <w:pPr>
              <w:widowControl/>
              <w:tabs>
                <w:tab w:val="left" w:pos="567"/>
              </w:tabs>
              <w:suppressAutoHyphens/>
              <w:autoSpaceDE/>
              <w:autoSpaceDN/>
              <w:contextualSpacing/>
              <w:rPr>
                <w:sz w:val="24"/>
                <w:szCs w:val="24"/>
                <w:lang w:val="ru-RU" w:eastAsia="ar-SA"/>
              </w:rPr>
            </w:pPr>
            <w:proofErr w:type="spellStart"/>
            <w:r w:rsidRPr="008E0BEC">
              <w:rPr>
                <w:sz w:val="24"/>
                <w:szCs w:val="24"/>
                <w:lang w:val="ru-RU" w:eastAsia="ar-SA"/>
              </w:rPr>
              <w:t>Відповідь</w:t>
            </w:r>
            <w:proofErr w:type="spellEnd"/>
            <w:r w:rsidRPr="008E0BEC">
              <w:rPr>
                <w:sz w:val="24"/>
                <w:szCs w:val="24"/>
                <w:lang w:val="ru-RU" w:eastAsia="ar-SA"/>
              </w:rPr>
              <w:t xml:space="preserve"> №3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61FE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contextualSpacing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8E0BEC">
              <w:rPr>
                <w:color w:val="000000"/>
                <w:sz w:val="24"/>
                <w:szCs w:val="24"/>
                <w:lang w:eastAsia="zh-CN"/>
              </w:rPr>
              <w:t>565 002</w:t>
            </w:r>
            <w:r w:rsidRPr="008E0BEC">
              <w:rPr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326E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740 052,00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61AE" w14:textId="77777777" w:rsidR="008E0BEC" w:rsidRPr="008E0BEC" w:rsidRDefault="008E0BEC" w:rsidP="008E0BEC">
            <w:pPr>
              <w:widowControl/>
              <w:tabs>
                <w:tab w:val="left" w:pos="851"/>
              </w:tabs>
              <w:suppressAutoHyphens/>
              <w:autoSpaceDE/>
              <w:autoSpaceDN/>
              <w:ind w:firstLineChars="50" w:firstLine="1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8E0BEC">
              <w:rPr>
                <w:sz w:val="24"/>
                <w:szCs w:val="24"/>
                <w:lang w:eastAsia="zh-CN"/>
              </w:rPr>
              <w:t>1 305 054,00</w:t>
            </w:r>
          </w:p>
        </w:tc>
      </w:tr>
    </w:tbl>
    <w:p w14:paraId="660B824B" w14:textId="6D07904B" w:rsidR="00265C41" w:rsidRDefault="008E0BEC" w:rsidP="00314D04">
      <w:pPr>
        <w:pStyle w:val="a3"/>
        <w:ind w:right="125" w:firstLine="709"/>
      </w:pPr>
      <w:r w:rsidRPr="008E0BEC">
        <w:rPr>
          <w:lang w:eastAsia="zh-CN"/>
        </w:rPr>
        <w:t>За таких обставин, очікуван</w:t>
      </w:r>
      <w:r>
        <w:rPr>
          <w:lang w:eastAsia="zh-CN"/>
        </w:rPr>
        <w:t>а</w:t>
      </w:r>
      <w:r w:rsidRPr="008E0BEC">
        <w:rPr>
          <w:lang w:eastAsia="zh-CN"/>
        </w:rPr>
        <w:t xml:space="preserve"> вартість закупівлі послуг з технічного обслуговування р/с «ПРК-07» складає 1 180 398,00 </w:t>
      </w:r>
      <w:r w:rsidRPr="008E0BEC">
        <w:rPr>
          <w:i/>
          <w:lang w:eastAsia="zh-CN"/>
        </w:rPr>
        <w:t>(один мільйон сто вісімдесят тисяч триста дев’яносто вісім грн., 00 ко</w:t>
      </w:r>
      <w:r w:rsidRPr="008E0BEC">
        <w:rPr>
          <w:lang w:eastAsia="zh-CN"/>
        </w:rPr>
        <w:t>п.) з ПДВ.</w:t>
      </w:r>
    </w:p>
    <w:p w14:paraId="5FFA68A8" w14:textId="534E7089" w:rsidR="00174FB3" w:rsidRDefault="00174FB3" w:rsidP="00265C41">
      <w:pPr>
        <w:pStyle w:val="a3"/>
        <w:ind w:right="125" w:firstLine="709"/>
      </w:pPr>
    </w:p>
    <w:sectPr w:rsidR="00174FB3" w:rsidSect="006B22FE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738B6"/>
    <w:rsid w:val="00174FB3"/>
    <w:rsid w:val="001B4E82"/>
    <w:rsid w:val="00265C41"/>
    <w:rsid w:val="002F4654"/>
    <w:rsid w:val="00314D04"/>
    <w:rsid w:val="00444D93"/>
    <w:rsid w:val="00446916"/>
    <w:rsid w:val="004C52E8"/>
    <w:rsid w:val="004D10CD"/>
    <w:rsid w:val="00560994"/>
    <w:rsid w:val="00584D4E"/>
    <w:rsid w:val="005B4754"/>
    <w:rsid w:val="005D23F8"/>
    <w:rsid w:val="006A663F"/>
    <w:rsid w:val="006B22FE"/>
    <w:rsid w:val="006C0CB6"/>
    <w:rsid w:val="006F2FFA"/>
    <w:rsid w:val="00766058"/>
    <w:rsid w:val="00790A31"/>
    <w:rsid w:val="007F49AF"/>
    <w:rsid w:val="0086487D"/>
    <w:rsid w:val="008712D5"/>
    <w:rsid w:val="008E0BEC"/>
    <w:rsid w:val="008E7B80"/>
    <w:rsid w:val="00A26F2A"/>
    <w:rsid w:val="00A30BE1"/>
    <w:rsid w:val="00B1215D"/>
    <w:rsid w:val="00B157EB"/>
    <w:rsid w:val="00B4251D"/>
    <w:rsid w:val="00B44965"/>
    <w:rsid w:val="00BE151E"/>
    <w:rsid w:val="00BE68BF"/>
    <w:rsid w:val="00C05F13"/>
    <w:rsid w:val="00C276D2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2</cp:revision>
  <cp:lastPrinted>2023-12-18T08:19:00Z</cp:lastPrinted>
  <dcterms:created xsi:type="dcterms:W3CDTF">2024-01-17T15:04:00Z</dcterms:created>
  <dcterms:modified xsi:type="dcterms:W3CDTF">2024-01-17T15:04:00Z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