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862EC2B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9E448B" w:rsidRPr="009E448B">
        <w:rPr>
          <w:sz w:val="28"/>
        </w:rPr>
        <w:t>Стабілізатори напруги</w:t>
      </w:r>
      <w:r w:rsidR="00FD7D03" w:rsidRPr="00FD7D03">
        <w:rPr>
          <w:sz w:val="28"/>
        </w:rPr>
        <w:t xml:space="preserve"> </w:t>
      </w:r>
      <w:r w:rsidR="0028532B" w:rsidRPr="0028532B">
        <w:rPr>
          <w:sz w:val="28"/>
        </w:rPr>
        <w:t>(</w:t>
      </w:r>
      <w:r w:rsidR="009E448B" w:rsidRPr="009E448B">
        <w:rPr>
          <w:sz w:val="28"/>
        </w:rPr>
        <w:t>31720000-9 «Електромеханічне обладнання»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A5D2FEB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5C2441" w:rsidRPr="005C2441">
        <w:rPr>
          <w:sz w:val="28"/>
        </w:rPr>
        <w:t>UA-2024-07-22-007811-a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068191B" w14:textId="3A6F7EDC" w:rsidR="0028532B" w:rsidRDefault="000030F5" w:rsidP="0028532B">
      <w:pPr>
        <w:pStyle w:val="a3"/>
        <w:spacing w:before="52"/>
        <w:ind w:right="126"/>
      </w:pPr>
      <w:r w:rsidRPr="000030F5">
        <w:t xml:space="preserve">Закупівля необхідна </w:t>
      </w:r>
      <w:r w:rsidR="00CA517F">
        <w:t>для</w:t>
      </w:r>
      <w:r w:rsidR="00CA517F" w:rsidRPr="00CA517F">
        <w:t xml:space="preserve"> забезпечення якісного берегового електроживлення пошуково – рятувальних катерів</w:t>
      </w:r>
      <w:r w:rsidR="004F1092" w:rsidRPr="004F1092">
        <w:t>.</w:t>
      </w:r>
    </w:p>
    <w:p w14:paraId="5D87AC1F" w14:textId="566322D0" w:rsidR="000030F5" w:rsidRDefault="00CA517F" w:rsidP="000030F5">
      <w:pPr>
        <w:pStyle w:val="a3"/>
        <w:spacing w:before="52"/>
        <w:ind w:right="126"/>
      </w:pPr>
      <w:r w:rsidRPr="00CA517F">
        <w:t>Товар повинен бути новим, тара повинна бути без механічних пошкоджень та слідів корозії, мати заводське маркування</w:t>
      </w:r>
      <w:r w:rsidR="000030F5">
        <w:t>.</w:t>
      </w:r>
    </w:p>
    <w:p w14:paraId="568B0478" w14:textId="77777777" w:rsidR="00CA517F" w:rsidRDefault="00CA517F" w:rsidP="000030F5">
      <w:pPr>
        <w:pStyle w:val="a3"/>
        <w:spacing w:before="52"/>
        <w:ind w:right="126"/>
      </w:pPr>
      <w:r w:rsidRPr="00CA517F">
        <w:t>Термін експлуатації Товару протягом якого Постачальник забезпечує гарантійне обслуговування, зазначається у Специфікації (Додаток №1)(згідно до гарантійного терміну від заводу виробника, але не менше 60 місяців) та обчислюється з дати підписання Сторонами видаткової накладної на поставлений Товар</w:t>
      </w:r>
      <w:r w:rsidR="004F1092" w:rsidRPr="004F1092">
        <w:t>.</w:t>
      </w:r>
    </w:p>
    <w:p w14:paraId="1C47DF22" w14:textId="6B0A0F5F" w:rsidR="00CA517F" w:rsidRDefault="00CA517F" w:rsidP="000030F5">
      <w:pPr>
        <w:pStyle w:val="a3"/>
        <w:spacing w:before="52"/>
        <w:ind w:right="126"/>
      </w:pPr>
      <w:r w:rsidRPr="00CA517F">
        <w:t>Учасник повинен надати в складі тендерної пропозиції  декларацію про відповідність продукції вимогам Технічного регламенту з електромагнітної сумісності (Постанова КМУ 1077 від 16.12.2015) та Технічного регламенту низьковольтного обладнання (Постанова КМУ № 1067 від 16.12.2015 р.)</w:t>
      </w:r>
      <w:r>
        <w:t>.</w:t>
      </w:r>
    </w:p>
    <w:p w14:paraId="0CC42E60" w14:textId="76AC9989" w:rsidR="0088166D" w:rsidRDefault="00CA517F" w:rsidP="000030F5">
      <w:pPr>
        <w:pStyle w:val="a3"/>
        <w:spacing w:before="52"/>
        <w:ind w:right="126"/>
      </w:pPr>
      <w:r w:rsidRPr="00CA517F">
        <w:t>Товар постачається протягом 10 (десяти) календарних днів з дати підписання Договору</w:t>
      </w:r>
      <w:r w:rsidR="0088166D">
        <w:t>.</w:t>
      </w:r>
    </w:p>
    <w:p w14:paraId="16873425" w14:textId="176B476E" w:rsidR="00CA517F" w:rsidRDefault="00CA517F" w:rsidP="000030F5">
      <w:pPr>
        <w:pStyle w:val="a3"/>
        <w:spacing w:before="52"/>
        <w:ind w:right="126"/>
      </w:pPr>
      <w:r w:rsidRPr="00CA517F">
        <w:t>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Постачальником, протягом 10 (десяти) календарних днів з дати підписання видаткової накладної на відповідний поставлений Товар</w:t>
      </w:r>
      <w:r>
        <w:t>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1A374D8" w14:textId="3C2F8554" w:rsidR="0088166D" w:rsidRPr="0088166D" w:rsidRDefault="0088166D" w:rsidP="0088166D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8166D">
        <w:rPr>
          <w:rFonts w:eastAsia="Calibri"/>
          <w:sz w:val="28"/>
          <w:szCs w:val="28"/>
        </w:rPr>
        <w:t>Очікувана вартість закупівлі визначена на підставі моніторингу цін.</w:t>
      </w:r>
    </w:p>
    <w:p w14:paraId="36C66214" w14:textId="5AA9D10C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надіслані листи-запити:</w:t>
      </w:r>
    </w:p>
    <w:p w14:paraId="73AD6A69" w14:textId="06989770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lastRenderedPageBreak/>
        <w:t xml:space="preserve">1. </w:t>
      </w:r>
      <w:r>
        <w:rPr>
          <w:rFonts w:eastAsia="Calibri"/>
          <w:sz w:val="28"/>
          <w:szCs w:val="28"/>
        </w:rPr>
        <w:t>Лист №1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4/63/955-24 від 18.06.2024 р</w:t>
      </w:r>
      <w:r w:rsidRPr="0088166D">
        <w:rPr>
          <w:rFonts w:eastAsia="Calibri"/>
          <w:sz w:val="28"/>
          <w:szCs w:val="28"/>
        </w:rPr>
        <w:t>);</w:t>
      </w:r>
    </w:p>
    <w:p w14:paraId="5ED8337B" w14:textId="06A647A8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4/63/954-24 від 18.06.2024 р</w:t>
      </w:r>
      <w:r w:rsidRPr="0088166D">
        <w:rPr>
          <w:rFonts w:eastAsia="Calibri"/>
          <w:sz w:val="28"/>
          <w:szCs w:val="28"/>
        </w:rPr>
        <w:t>);</w:t>
      </w:r>
    </w:p>
    <w:p w14:paraId="273BE0E8" w14:textId="23789B8F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88166D">
        <w:rPr>
          <w:rFonts w:eastAsia="Calibri"/>
          <w:sz w:val="28"/>
          <w:szCs w:val="28"/>
        </w:rPr>
        <w:t xml:space="preserve"> (</w:t>
      </w:r>
      <w:proofErr w:type="spellStart"/>
      <w:r w:rsidR="00CA517F" w:rsidRPr="00CA517F">
        <w:rPr>
          <w:rFonts w:eastAsia="Calibri"/>
          <w:sz w:val="28"/>
          <w:szCs w:val="28"/>
        </w:rPr>
        <w:t>вих</w:t>
      </w:r>
      <w:proofErr w:type="spellEnd"/>
      <w:r w:rsidR="00CA517F" w:rsidRPr="00CA517F">
        <w:rPr>
          <w:rFonts w:eastAsia="Calibri"/>
          <w:sz w:val="28"/>
          <w:szCs w:val="28"/>
        </w:rPr>
        <w:t>. № 4/63/956 – 24 від 18.06.2024 р</w:t>
      </w:r>
      <w:r w:rsidRPr="0088166D">
        <w:rPr>
          <w:rFonts w:eastAsia="Calibri"/>
          <w:sz w:val="28"/>
          <w:szCs w:val="28"/>
        </w:rPr>
        <w:t>);</w:t>
      </w:r>
    </w:p>
    <w:p w14:paraId="3F2FFB59" w14:textId="53A161F0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Були отримані листи-відповіді:</w:t>
      </w:r>
    </w:p>
    <w:p w14:paraId="2ECA61B8" w14:textId="52BA5F66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Відповідь №1</w:t>
      </w:r>
      <w:r w:rsidRPr="0088166D">
        <w:rPr>
          <w:rFonts w:eastAsia="Calibri"/>
          <w:sz w:val="28"/>
          <w:szCs w:val="28"/>
        </w:rPr>
        <w:t xml:space="preserve"> 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 xml:space="preserve">. № 703 від 21.06.2024 р.) з ціновою пропозицією на два </w:t>
      </w:r>
      <w:proofErr w:type="spellStart"/>
      <w:r w:rsidR="00CA517F" w:rsidRPr="00CA517F">
        <w:rPr>
          <w:rFonts w:eastAsia="Calibri"/>
          <w:sz w:val="28"/>
          <w:szCs w:val="28"/>
        </w:rPr>
        <w:t>варінти</w:t>
      </w:r>
      <w:proofErr w:type="spellEnd"/>
      <w:r w:rsidR="00CA517F" w:rsidRPr="00CA517F">
        <w:rPr>
          <w:rFonts w:eastAsia="Calibri"/>
          <w:sz w:val="28"/>
          <w:szCs w:val="28"/>
        </w:rPr>
        <w:t xml:space="preserve"> стабілізаторів вартістю на 181 620 грн. з ПДВ (сто вісімдесят одна тисяча шістсот двадцять гривень, 00 копійок). та 198 000 грн. (сто дев’яносто вісім тисяч гривень, 00 копійок)</w:t>
      </w:r>
      <w:r w:rsidRPr="0088166D">
        <w:rPr>
          <w:rFonts w:eastAsia="Calibri"/>
          <w:sz w:val="28"/>
          <w:szCs w:val="28"/>
        </w:rPr>
        <w:t>;</w:t>
      </w:r>
    </w:p>
    <w:p w14:paraId="2513A843" w14:textId="727E2ED2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Відповідь №2</w:t>
      </w:r>
      <w:r w:rsidRPr="0088166D">
        <w:rPr>
          <w:rFonts w:eastAsia="Calibri"/>
          <w:sz w:val="28"/>
          <w:szCs w:val="28"/>
        </w:rPr>
        <w:t xml:space="preserve">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>. № 714 від 25.06.2024 р.) з ціновою пропозицією на суму 198 540,00 грн. з ПДВ. (сто дев’яносто вісім тисяч п’ятсот сорок гривень, 00 копійок)</w:t>
      </w:r>
      <w:r w:rsidR="00CA517F">
        <w:rPr>
          <w:rFonts w:eastAsia="Calibri"/>
          <w:sz w:val="28"/>
          <w:szCs w:val="28"/>
        </w:rPr>
        <w:t>;</w:t>
      </w:r>
    </w:p>
    <w:p w14:paraId="7E2AD2B3" w14:textId="4A0B91A7" w:rsidR="0088166D" w:rsidRPr="0088166D" w:rsidRDefault="0088166D" w:rsidP="0088166D">
      <w:pPr>
        <w:widowControl/>
        <w:autoSpaceDE/>
        <w:autoSpaceDN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Відповідь №3</w:t>
      </w:r>
      <w:r w:rsidRPr="0088166D">
        <w:rPr>
          <w:rFonts w:eastAsia="Calibri"/>
          <w:sz w:val="28"/>
          <w:szCs w:val="28"/>
        </w:rPr>
        <w:t xml:space="preserve"> </w:t>
      </w:r>
      <w:r w:rsidR="00CA517F" w:rsidRPr="00CA517F">
        <w:rPr>
          <w:rFonts w:eastAsia="Calibri"/>
          <w:sz w:val="28"/>
          <w:szCs w:val="28"/>
        </w:rPr>
        <w:t>(</w:t>
      </w:r>
      <w:proofErr w:type="spellStart"/>
      <w:r w:rsidR="00CA517F" w:rsidRPr="00CA517F">
        <w:rPr>
          <w:rFonts w:eastAsia="Calibri"/>
          <w:sz w:val="28"/>
          <w:szCs w:val="28"/>
        </w:rPr>
        <w:t>вх</w:t>
      </w:r>
      <w:proofErr w:type="spellEnd"/>
      <w:r w:rsidR="00CA517F" w:rsidRPr="00CA517F">
        <w:rPr>
          <w:rFonts w:eastAsia="Calibri"/>
          <w:sz w:val="28"/>
          <w:szCs w:val="28"/>
        </w:rPr>
        <w:t>. №715 від 25.06.2024)з ціновою пропозицією 179790,00 грн ( Сто сімдесят дев'ять тисяч сімсот дев'яносто гривень 00 копійок) з ПДВ</w:t>
      </w:r>
      <w:r w:rsidRPr="0088166D">
        <w:rPr>
          <w:rFonts w:eastAsia="Calibri"/>
          <w:sz w:val="28"/>
          <w:szCs w:val="28"/>
        </w:rPr>
        <w:t>.</w:t>
      </w:r>
    </w:p>
    <w:p w14:paraId="4BE21E5A" w14:textId="27CC4737" w:rsidR="0088166D" w:rsidRPr="0088166D" w:rsidRDefault="0088166D" w:rsidP="0088166D">
      <w:pPr>
        <w:widowControl/>
        <w:autoSpaceDE/>
        <w:autoSpaceDN/>
        <w:spacing w:line="276" w:lineRule="auto"/>
        <w:ind w:left="567" w:firstLine="708"/>
        <w:jc w:val="both"/>
        <w:rPr>
          <w:rFonts w:eastAsia="Calibri"/>
          <w:sz w:val="28"/>
          <w:szCs w:val="28"/>
        </w:rPr>
      </w:pPr>
      <w:r w:rsidRPr="0088166D">
        <w:rPr>
          <w:rFonts w:eastAsia="Calibri"/>
          <w:sz w:val="28"/>
          <w:szCs w:val="28"/>
        </w:rPr>
        <w:t xml:space="preserve">Очікувана вартість </w:t>
      </w:r>
      <w:r w:rsidR="00CA517F" w:rsidRPr="00CA517F">
        <w:rPr>
          <w:sz w:val="28"/>
          <w:szCs w:val="28"/>
        </w:rPr>
        <w:t>стабілізаторів напруги складає 183 000,00 грн (Сто вісімдесят три тисячі гривень 00 копійок) з ПДВ</w:t>
      </w:r>
      <w:r w:rsidRPr="0088166D">
        <w:rPr>
          <w:rFonts w:eastAsia="Calibri"/>
          <w:sz w:val="28"/>
          <w:szCs w:val="28"/>
        </w:rPr>
        <w:t>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030F5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A563D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443E5"/>
    <w:rsid w:val="003D13FE"/>
    <w:rsid w:val="00423399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C2441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8166D"/>
    <w:rsid w:val="008E3508"/>
    <w:rsid w:val="008E37DE"/>
    <w:rsid w:val="008E7B80"/>
    <w:rsid w:val="00915C29"/>
    <w:rsid w:val="00927F49"/>
    <w:rsid w:val="00933784"/>
    <w:rsid w:val="009E448B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C7FE4"/>
    <w:rsid w:val="00BF7189"/>
    <w:rsid w:val="00C05F13"/>
    <w:rsid w:val="00C22F76"/>
    <w:rsid w:val="00C276D2"/>
    <w:rsid w:val="00C40FC8"/>
    <w:rsid w:val="00CA517F"/>
    <w:rsid w:val="00CC6883"/>
    <w:rsid w:val="00D35677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D7D03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2024-05-16T10:39:00Z</cp:lastPrinted>
  <dcterms:created xsi:type="dcterms:W3CDTF">2024-07-25T09:01:00Z</dcterms:created>
  <dcterms:modified xsi:type="dcterms:W3CDTF">2024-07-25T09:12:00Z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