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B88588" w14:textId="77777777" w:rsidR="006C0CB6" w:rsidRDefault="00444D93">
      <w:pPr>
        <w:pStyle w:val="1"/>
        <w:spacing w:before="72"/>
        <w:ind w:left="89" w:right="113" w:firstLine="0"/>
        <w:jc w:val="center"/>
      </w:pPr>
      <w:r>
        <w:t>ОБҐРУНТУВАННЯ</w:t>
      </w:r>
    </w:p>
    <w:p w14:paraId="67E79B4E" w14:textId="3125BACA" w:rsidR="006C0CB6" w:rsidRDefault="00444D93">
      <w:pPr>
        <w:spacing w:before="2"/>
        <w:ind w:left="608" w:right="612"/>
        <w:jc w:val="center"/>
        <w:rPr>
          <w:b/>
          <w:sz w:val="28"/>
        </w:rPr>
      </w:pPr>
      <w:r>
        <w:rPr>
          <w:b/>
          <w:sz w:val="28"/>
        </w:rPr>
        <w:t>технічних та якісних характеристик предмета закупівлі, очікуваної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вартості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предмета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закупівлі</w:t>
      </w:r>
    </w:p>
    <w:p w14:paraId="3B3DE491" w14:textId="77777777" w:rsidR="006C0CB6" w:rsidRDefault="00444D93">
      <w:pPr>
        <w:pStyle w:val="a3"/>
        <w:spacing w:line="316" w:lineRule="exact"/>
        <w:ind w:left="109" w:right="113" w:firstLine="0"/>
        <w:jc w:val="center"/>
      </w:pPr>
      <w:r>
        <w:t>(відповідно</w:t>
      </w:r>
      <w:r>
        <w:rPr>
          <w:spacing w:val="-5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пункту</w:t>
      </w:r>
      <w:r>
        <w:rPr>
          <w:spacing w:val="-10"/>
        </w:rPr>
        <w:t xml:space="preserve"> </w:t>
      </w:r>
      <w:r>
        <w:t>4¹</w:t>
      </w:r>
      <w:r>
        <w:rPr>
          <w:spacing w:val="-6"/>
        </w:rPr>
        <w:t xml:space="preserve"> </w:t>
      </w:r>
      <w:r>
        <w:t>постанови</w:t>
      </w:r>
      <w:r>
        <w:rPr>
          <w:spacing w:val="-6"/>
        </w:rPr>
        <w:t xml:space="preserve"> </w:t>
      </w:r>
      <w:r>
        <w:t>Кабінету</w:t>
      </w:r>
      <w:r>
        <w:rPr>
          <w:spacing w:val="-9"/>
        </w:rPr>
        <w:t xml:space="preserve"> </w:t>
      </w:r>
      <w:r>
        <w:t>Міністрів</w:t>
      </w:r>
      <w:r>
        <w:rPr>
          <w:spacing w:val="-10"/>
        </w:rPr>
        <w:t xml:space="preserve"> </w:t>
      </w:r>
      <w:r>
        <w:t>України</w:t>
      </w:r>
      <w:r>
        <w:rPr>
          <w:spacing w:val="-6"/>
        </w:rPr>
        <w:t xml:space="preserve"> </w:t>
      </w:r>
      <w:r>
        <w:t>від</w:t>
      </w:r>
      <w:r>
        <w:rPr>
          <w:spacing w:val="-8"/>
        </w:rPr>
        <w:t xml:space="preserve"> </w:t>
      </w:r>
      <w:r>
        <w:t>11.10.2016</w:t>
      </w:r>
    </w:p>
    <w:p w14:paraId="5076515C" w14:textId="40ED6C15" w:rsidR="006C0CB6" w:rsidRDefault="00444D93">
      <w:pPr>
        <w:pStyle w:val="a3"/>
        <w:ind w:left="608" w:right="608" w:firstLine="0"/>
        <w:jc w:val="center"/>
      </w:pPr>
      <w:r>
        <w:t>№</w:t>
      </w:r>
      <w:r>
        <w:rPr>
          <w:spacing w:val="-10"/>
        </w:rPr>
        <w:t xml:space="preserve"> </w:t>
      </w:r>
      <w:r>
        <w:t>710</w:t>
      </w:r>
      <w:r>
        <w:rPr>
          <w:spacing w:val="-8"/>
        </w:rPr>
        <w:t xml:space="preserve"> </w:t>
      </w:r>
      <w:r>
        <w:t>“Про</w:t>
      </w:r>
      <w:r>
        <w:rPr>
          <w:spacing w:val="-8"/>
        </w:rPr>
        <w:t xml:space="preserve"> </w:t>
      </w:r>
      <w:r>
        <w:t>ефективне</w:t>
      </w:r>
      <w:r>
        <w:rPr>
          <w:spacing w:val="-9"/>
        </w:rPr>
        <w:t xml:space="preserve"> </w:t>
      </w:r>
      <w:r>
        <w:t>використання</w:t>
      </w:r>
      <w:r>
        <w:rPr>
          <w:spacing w:val="-9"/>
        </w:rPr>
        <w:t xml:space="preserve"> </w:t>
      </w:r>
      <w:r w:rsidR="00BE151E">
        <w:t>державних</w:t>
      </w:r>
      <w:r>
        <w:rPr>
          <w:spacing w:val="-8"/>
        </w:rPr>
        <w:t xml:space="preserve"> </w:t>
      </w:r>
      <w:r>
        <w:t>коштів”)</w:t>
      </w:r>
    </w:p>
    <w:p w14:paraId="661C2996" w14:textId="77777777" w:rsidR="006C0CB6" w:rsidRDefault="006C0CB6">
      <w:pPr>
        <w:pStyle w:val="a3"/>
        <w:spacing w:before="11"/>
        <w:ind w:left="0" w:firstLine="0"/>
        <w:jc w:val="left"/>
        <w:rPr>
          <w:sz w:val="27"/>
        </w:rPr>
      </w:pPr>
    </w:p>
    <w:p w14:paraId="6174404C" w14:textId="0D346BA0" w:rsidR="00790A31" w:rsidRDefault="00444D93" w:rsidP="00790A31">
      <w:pPr>
        <w:pStyle w:val="a4"/>
        <w:numPr>
          <w:ilvl w:val="0"/>
          <w:numId w:val="1"/>
        </w:numPr>
        <w:tabs>
          <w:tab w:val="left" w:pos="1211"/>
        </w:tabs>
        <w:ind w:right="100" w:firstLine="607"/>
        <w:rPr>
          <w:sz w:val="28"/>
        </w:rPr>
      </w:pPr>
      <w:r w:rsidRPr="00444D93">
        <w:rPr>
          <w:b/>
          <w:sz w:val="28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  <w:bookmarkStart w:id="0" w:name="n44"/>
      <w:bookmarkEnd w:id="0"/>
      <w:r w:rsidR="00560994">
        <w:rPr>
          <w:bCs/>
          <w:sz w:val="28"/>
        </w:rPr>
        <w:t>Казенне підприємство «Морська пошуково-рятувальна служба»</w:t>
      </w:r>
      <w:r w:rsidRPr="00444D93">
        <w:rPr>
          <w:sz w:val="28"/>
        </w:rPr>
        <w:t xml:space="preserve">; </w:t>
      </w:r>
      <w:r w:rsidR="00560994">
        <w:rPr>
          <w:bCs/>
          <w:sz w:val="28"/>
        </w:rPr>
        <w:t>вулиця Люстдорфська дорога</w:t>
      </w:r>
      <w:r w:rsidRPr="00444D93">
        <w:rPr>
          <w:bCs/>
          <w:sz w:val="28"/>
        </w:rPr>
        <w:t>, 14</w:t>
      </w:r>
      <w:r w:rsidR="00560994">
        <w:rPr>
          <w:bCs/>
          <w:sz w:val="28"/>
        </w:rPr>
        <w:t>0А</w:t>
      </w:r>
      <w:r w:rsidRPr="00444D93">
        <w:rPr>
          <w:bCs/>
          <w:sz w:val="28"/>
        </w:rPr>
        <w:t xml:space="preserve">, м. </w:t>
      </w:r>
      <w:r w:rsidR="00560994">
        <w:rPr>
          <w:bCs/>
          <w:sz w:val="28"/>
        </w:rPr>
        <w:t>Одеса</w:t>
      </w:r>
      <w:r>
        <w:rPr>
          <w:bCs/>
          <w:sz w:val="28"/>
        </w:rPr>
        <w:t xml:space="preserve">, </w:t>
      </w:r>
      <w:r w:rsidR="00560994">
        <w:rPr>
          <w:bCs/>
          <w:sz w:val="28"/>
        </w:rPr>
        <w:t>65114</w:t>
      </w:r>
      <w:r w:rsidRPr="00444D93">
        <w:rPr>
          <w:bCs/>
          <w:sz w:val="28"/>
        </w:rPr>
        <w:t>;</w:t>
      </w:r>
      <w:r w:rsidRPr="00444D93">
        <w:rPr>
          <w:sz w:val="28"/>
        </w:rPr>
        <w:t xml:space="preserve"> код за ЄДРПОУ – </w:t>
      </w:r>
      <w:r w:rsidR="00560994">
        <w:rPr>
          <w:sz w:val="28"/>
        </w:rPr>
        <w:t>38017026</w:t>
      </w:r>
      <w:r w:rsidRPr="00444D93">
        <w:rPr>
          <w:sz w:val="28"/>
        </w:rPr>
        <w:t xml:space="preserve">; категорія замовника – </w:t>
      </w:r>
      <w:r w:rsidR="00560994" w:rsidRPr="00560994">
        <w:rPr>
          <w:sz w:val="28"/>
        </w:rPr>
        <w:t>суб’єкт господарювання державного сектору економіки</w:t>
      </w:r>
      <w:r>
        <w:rPr>
          <w:sz w:val="28"/>
        </w:rPr>
        <w:t>.</w:t>
      </w:r>
    </w:p>
    <w:p w14:paraId="43D39786" w14:textId="611CEDC4" w:rsidR="00790A31" w:rsidRPr="00A26F2A" w:rsidRDefault="00444D93" w:rsidP="00A26F2A">
      <w:pPr>
        <w:pStyle w:val="a4"/>
        <w:numPr>
          <w:ilvl w:val="0"/>
          <w:numId w:val="1"/>
        </w:numPr>
        <w:tabs>
          <w:tab w:val="left" w:pos="1211"/>
        </w:tabs>
        <w:ind w:right="100" w:firstLine="607"/>
        <w:rPr>
          <w:sz w:val="28"/>
        </w:rPr>
      </w:pPr>
      <w:r w:rsidRPr="00A26F2A">
        <w:rPr>
          <w:b/>
          <w:sz w:val="28"/>
        </w:rPr>
        <w:t>Предмет</w:t>
      </w:r>
      <w:r w:rsidRPr="00A26F2A">
        <w:rPr>
          <w:b/>
          <w:spacing w:val="1"/>
          <w:sz w:val="28"/>
        </w:rPr>
        <w:t xml:space="preserve"> </w:t>
      </w:r>
      <w:r w:rsidRPr="00A26F2A">
        <w:rPr>
          <w:b/>
          <w:sz w:val="28"/>
        </w:rPr>
        <w:t>закупівлі:</w:t>
      </w:r>
      <w:r w:rsidRPr="00A26F2A">
        <w:rPr>
          <w:b/>
          <w:spacing w:val="1"/>
          <w:sz w:val="28"/>
        </w:rPr>
        <w:t xml:space="preserve"> </w:t>
      </w:r>
      <w:r w:rsidR="005C1336" w:rsidRPr="005C1336">
        <w:rPr>
          <w:sz w:val="28"/>
        </w:rPr>
        <w:t>Проведення психофізичного тестування, попереднього та періодичного медичного огляду працівників</w:t>
      </w:r>
      <w:r w:rsidR="00EC22DE" w:rsidRPr="00EC22DE">
        <w:rPr>
          <w:sz w:val="28"/>
        </w:rPr>
        <w:t xml:space="preserve"> </w:t>
      </w:r>
      <w:r w:rsidR="00A26F2A" w:rsidRPr="00A26F2A">
        <w:rPr>
          <w:sz w:val="28"/>
        </w:rPr>
        <w:t>(</w:t>
      </w:r>
      <w:r w:rsidR="005C1336" w:rsidRPr="005C1336">
        <w:rPr>
          <w:sz w:val="28"/>
        </w:rPr>
        <w:t>85110000-3 «Послуги лікувальних закладів та супутні послуги»</w:t>
      </w:r>
      <w:r w:rsidR="00790A31" w:rsidRPr="00A26F2A">
        <w:rPr>
          <w:sz w:val="28"/>
        </w:rPr>
        <w:t>).</w:t>
      </w:r>
      <w:r w:rsidR="00C276D2" w:rsidRPr="00A26F2A">
        <w:rPr>
          <w:b/>
          <w:sz w:val="28"/>
        </w:rPr>
        <w:t xml:space="preserve"> </w:t>
      </w:r>
    </w:p>
    <w:p w14:paraId="2768C972" w14:textId="5FF21A69" w:rsidR="00790A31" w:rsidRDefault="00444D93" w:rsidP="00790A31">
      <w:pPr>
        <w:pStyle w:val="a4"/>
        <w:numPr>
          <w:ilvl w:val="0"/>
          <w:numId w:val="1"/>
        </w:numPr>
        <w:tabs>
          <w:tab w:val="left" w:pos="1211"/>
        </w:tabs>
        <w:ind w:right="100" w:firstLine="607"/>
        <w:rPr>
          <w:sz w:val="28"/>
        </w:rPr>
      </w:pPr>
      <w:r w:rsidRPr="00790A31">
        <w:rPr>
          <w:b/>
          <w:sz w:val="28"/>
        </w:rPr>
        <w:t>Вид</w:t>
      </w:r>
      <w:r w:rsidRPr="00790A31">
        <w:rPr>
          <w:b/>
          <w:spacing w:val="-5"/>
          <w:sz w:val="28"/>
        </w:rPr>
        <w:t xml:space="preserve"> </w:t>
      </w:r>
      <w:r w:rsidRPr="00790A31">
        <w:rPr>
          <w:b/>
          <w:sz w:val="28"/>
        </w:rPr>
        <w:t>процедури:</w:t>
      </w:r>
      <w:r w:rsidRPr="00790A31">
        <w:rPr>
          <w:b/>
          <w:spacing w:val="-6"/>
          <w:sz w:val="28"/>
        </w:rPr>
        <w:t xml:space="preserve"> </w:t>
      </w:r>
      <w:r w:rsidRPr="00790A31">
        <w:rPr>
          <w:sz w:val="28"/>
        </w:rPr>
        <w:t>відкриті</w:t>
      </w:r>
      <w:r w:rsidRPr="00790A31">
        <w:rPr>
          <w:spacing w:val="-4"/>
          <w:sz w:val="28"/>
        </w:rPr>
        <w:t xml:space="preserve"> </w:t>
      </w:r>
      <w:r w:rsidRPr="00790A31">
        <w:rPr>
          <w:sz w:val="28"/>
        </w:rPr>
        <w:t>торги</w:t>
      </w:r>
      <w:r w:rsidR="00446916">
        <w:rPr>
          <w:sz w:val="28"/>
        </w:rPr>
        <w:t xml:space="preserve"> з особливостями</w:t>
      </w:r>
      <w:r w:rsidRPr="00790A31">
        <w:rPr>
          <w:sz w:val="28"/>
        </w:rPr>
        <w:t>.</w:t>
      </w:r>
    </w:p>
    <w:p w14:paraId="7A04E51D" w14:textId="4FC4DCBA" w:rsidR="00790A31" w:rsidRDefault="00444D93" w:rsidP="00790A31">
      <w:pPr>
        <w:pStyle w:val="a4"/>
        <w:numPr>
          <w:ilvl w:val="0"/>
          <w:numId w:val="1"/>
        </w:numPr>
        <w:tabs>
          <w:tab w:val="left" w:pos="1211"/>
        </w:tabs>
        <w:ind w:right="100" w:firstLine="607"/>
        <w:rPr>
          <w:sz w:val="28"/>
        </w:rPr>
      </w:pPr>
      <w:r w:rsidRPr="00790A31">
        <w:rPr>
          <w:b/>
          <w:sz w:val="28"/>
        </w:rPr>
        <w:t>Номер</w:t>
      </w:r>
      <w:r w:rsidRPr="00790A31">
        <w:rPr>
          <w:b/>
          <w:spacing w:val="-13"/>
          <w:sz w:val="28"/>
        </w:rPr>
        <w:t xml:space="preserve"> </w:t>
      </w:r>
      <w:r w:rsidRPr="00790A31">
        <w:rPr>
          <w:b/>
          <w:sz w:val="28"/>
        </w:rPr>
        <w:t>оголошення</w:t>
      </w:r>
      <w:r w:rsidRPr="00790A31">
        <w:rPr>
          <w:b/>
          <w:spacing w:val="-12"/>
          <w:sz w:val="28"/>
        </w:rPr>
        <w:t xml:space="preserve"> </w:t>
      </w:r>
      <w:r w:rsidRPr="00790A31">
        <w:rPr>
          <w:b/>
          <w:sz w:val="28"/>
        </w:rPr>
        <w:t>закупівлі:</w:t>
      </w:r>
      <w:r w:rsidRPr="00790A31">
        <w:rPr>
          <w:b/>
          <w:spacing w:val="-8"/>
          <w:sz w:val="28"/>
        </w:rPr>
        <w:t xml:space="preserve"> </w:t>
      </w:r>
      <w:r w:rsidR="00A85F9D" w:rsidRPr="00A85F9D">
        <w:rPr>
          <w:sz w:val="28"/>
        </w:rPr>
        <w:t>UA-2025-02-28-004240-a</w:t>
      </w:r>
      <w:r w:rsidR="00790A31" w:rsidRPr="00790A31">
        <w:rPr>
          <w:sz w:val="28"/>
        </w:rPr>
        <w:t>.</w:t>
      </w:r>
    </w:p>
    <w:p w14:paraId="28D68D69" w14:textId="77777777" w:rsidR="006C0CB6" w:rsidRPr="00790A31" w:rsidRDefault="00444D93" w:rsidP="00790A31">
      <w:pPr>
        <w:pStyle w:val="a4"/>
        <w:numPr>
          <w:ilvl w:val="0"/>
          <w:numId w:val="1"/>
        </w:numPr>
        <w:tabs>
          <w:tab w:val="left" w:pos="1211"/>
        </w:tabs>
        <w:ind w:right="100" w:firstLine="607"/>
        <w:rPr>
          <w:b/>
          <w:sz w:val="28"/>
          <w:szCs w:val="28"/>
        </w:rPr>
      </w:pPr>
      <w:r w:rsidRPr="00790A31">
        <w:rPr>
          <w:b/>
          <w:sz w:val="28"/>
          <w:szCs w:val="28"/>
        </w:rPr>
        <w:t>Обґрунтування</w:t>
      </w:r>
      <w:r w:rsidRPr="00790A31">
        <w:rPr>
          <w:b/>
          <w:spacing w:val="1"/>
          <w:sz w:val="28"/>
          <w:szCs w:val="28"/>
        </w:rPr>
        <w:t xml:space="preserve"> </w:t>
      </w:r>
      <w:r w:rsidRPr="00790A31">
        <w:rPr>
          <w:b/>
          <w:sz w:val="28"/>
          <w:szCs w:val="28"/>
        </w:rPr>
        <w:t>технічних</w:t>
      </w:r>
      <w:r w:rsidRPr="00790A31">
        <w:rPr>
          <w:b/>
          <w:spacing w:val="1"/>
          <w:sz w:val="28"/>
          <w:szCs w:val="28"/>
        </w:rPr>
        <w:t xml:space="preserve"> </w:t>
      </w:r>
      <w:r w:rsidRPr="00790A31">
        <w:rPr>
          <w:b/>
          <w:sz w:val="28"/>
          <w:szCs w:val="28"/>
        </w:rPr>
        <w:t>та</w:t>
      </w:r>
      <w:r w:rsidRPr="00790A31">
        <w:rPr>
          <w:b/>
          <w:spacing w:val="1"/>
          <w:sz w:val="28"/>
          <w:szCs w:val="28"/>
        </w:rPr>
        <w:t xml:space="preserve"> </w:t>
      </w:r>
      <w:r w:rsidRPr="00790A31">
        <w:rPr>
          <w:b/>
          <w:sz w:val="28"/>
          <w:szCs w:val="28"/>
        </w:rPr>
        <w:t>якісних</w:t>
      </w:r>
      <w:r w:rsidRPr="00790A31">
        <w:rPr>
          <w:b/>
          <w:spacing w:val="1"/>
          <w:sz w:val="28"/>
          <w:szCs w:val="28"/>
        </w:rPr>
        <w:t xml:space="preserve"> </w:t>
      </w:r>
      <w:r w:rsidRPr="00790A31">
        <w:rPr>
          <w:b/>
          <w:sz w:val="28"/>
          <w:szCs w:val="28"/>
        </w:rPr>
        <w:t>характеристик</w:t>
      </w:r>
      <w:r w:rsidRPr="00790A31">
        <w:rPr>
          <w:b/>
          <w:spacing w:val="1"/>
          <w:sz w:val="28"/>
          <w:szCs w:val="28"/>
        </w:rPr>
        <w:t xml:space="preserve"> </w:t>
      </w:r>
      <w:r w:rsidRPr="00790A31">
        <w:rPr>
          <w:b/>
          <w:sz w:val="28"/>
          <w:szCs w:val="28"/>
        </w:rPr>
        <w:t>предмета</w:t>
      </w:r>
      <w:r w:rsidRPr="00790A31">
        <w:rPr>
          <w:b/>
          <w:spacing w:val="-67"/>
          <w:sz w:val="28"/>
          <w:szCs w:val="28"/>
        </w:rPr>
        <w:t xml:space="preserve"> </w:t>
      </w:r>
      <w:r w:rsidRPr="00790A31">
        <w:rPr>
          <w:b/>
          <w:sz w:val="28"/>
          <w:szCs w:val="28"/>
        </w:rPr>
        <w:t>закупівлі:</w:t>
      </w:r>
    </w:p>
    <w:p w14:paraId="78F3723E" w14:textId="4A88D672" w:rsidR="002B52AC" w:rsidRDefault="00651E70" w:rsidP="002B52AC">
      <w:pPr>
        <w:pStyle w:val="a3"/>
        <w:spacing w:before="52"/>
        <w:ind w:right="126"/>
      </w:pPr>
      <w:r>
        <w:t>П</w:t>
      </w:r>
      <w:r w:rsidRPr="00651E70">
        <w:t>ослуги проведення медичних оглядів працівників певних категорій підприємства, повинні проводитись згідно наказів Міністерства охорони здоров`я України № 246 від 21.05.2007 «Про затвердження порядку проведення медичних оглядів працівників певних категорій», №347 від 19.11.1996р. «Про затвердження Правил визначення придатності за станом здоров`я осіб для роботи на суднах», та  наказу № 263/121 від 23.09.1994р., зі змінами «Про затвердження переліку робіт де є потреба у професійному доборі»</w:t>
      </w:r>
      <w:r w:rsidR="002B52AC">
        <w:t>.</w:t>
      </w:r>
    </w:p>
    <w:p w14:paraId="79EF4BB4" w14:textId="12A6D53C" w:rsidR="002B52AC" w:rsidRDefault="002B52AC" w:rsidP="002B52AC">
      <w:pPr>
        <w:pStyle w:val="a3"/>
        <w:spacing w:before="52"/>
        <w:ind w:right="126"/>
      </w:pPr>
      <w:r w:rsidRPr="002B52AC">
        <w:t xml:space="preserve">Строк </w:t>
      </w:r>
      <w:r w:rsidR="00651E70">
        <w:t>надання послуг до 3</w:t>
      </w:r>
      <w:r w:rsidRPr="002B52AC">
        <w:t>1.12.2025</w:t>
      </w:r>
      <w:r>
        <w:t>.</w:t>
      </w:r>
    </w:p>
    <w:p w14:paraId="3C5BBE9D" w14:textId="2ABF63AE" w:rsidR="002F6165" w:rsidRDefault="00651E70" w:rsidP="002B52AC">
      <w:pPr>
        <w:pStyle w:val="a3"/>
        <w:spacing w:before="52"/>
        <w:ind w:right="126"/>
      </w:pPr>
      <w:r w:rsidRPr="00651E70">
        <w:t>Оплата наданих медичних Послуг здійснюється Замовником щомісячно не пізніше 20-го (двадцятого) числа місяця, наступного за звітним шляхом безготівкового перерахування коштів на поточний рахунок Виконавця на підставі отриманого Замовником підписаного уповноваженими представниками Сторін Акт</w:t>
      </w:r>
      <w:r>
        <w:t>у</w:t>
      </w:r>
      <w:r w:rsidRPr="00651E70">
        <w:t xml:space="preserve"> та оригіналу рахунку, оформленого Виконавцем належним чином</w:t>
      </w:r>
      <w:r w:rsidR="002F6165">
        <w:t>.</w:t>
      </w:r>
    </w:p>
    <w:p w14:paraId="2B23275A" w14:textId="4AA7DBFC" w:rsidR="00651E70" w:rsidRDefault="00651E70" w:rsidP="00651E70">
      <w:pPr>
        <w:pStyle w:val="a3"/>
        <w:spacing w:before="52"/>
        <w:ind w:right="126"/>
      </w:pPr>
      <w:r>
        <w:t xml:space="preserve">Виконавець повинен мати </w:t>
      </w:r>
      <w:r>
        <w:t>Ліцензі</w:t>
      </w:r>
      <w:r>
        <w:t>ю</w:t>
      </w:r>
      <w:r>
        <w:t xml:space="preserve"> Міністерства охорони здоров`я України на провадження господарської діяльності суб`єкту господарювання, з вказаними спеціальностями включно: дермато-венерологія, офтальмологія, неврологія, клінічна лабораторна діагностика, наркологія, рентгенологія, отоларингологія, гінекологія, психофізіологія, хірургія, професійна патологія, терапія, ультразвукова діагностика, клінічна біохімія, урологія, </w:t>
      </w:r>
    </w:p>
    <w:p w14:paraId="73E89000" w14:textId="368524C2" w:rsidR="00651E70" w:rsidRDefault="0016173F" w:rsidP="00651E70">
      <w:pPr>
        <w:pStyle w:val="a3"/>
        <w:spacing w:before="52"/>
        <w:ind w:right="126"/>
      </w:pPr>
      <w:r>
        <w:t>Учасник надає д</w:t>
      </w:r>
      <w:r w:rsidR="00651E70">
        <w:t>окументальне підтвердження проходження лікувальним закладом кваліфікаційної акредитації Міністерства охорони здоров’я України, або сертифікат відповідності системи управління якості ДСТУ ISO 9001:2015 у</w:t>
      </w:r>
      <w:r>
        <w:t xml:space="preserve"> </w:t>
      </w:r>
      <w:r w:rsidR="00651E70">
        <w:t>відношенні послуги з охорони здоров’я</w:t>
      </w:r>
      <w:r>
        <w:t>.</w:t>
      </w:r>
    </w:p>
    <w:p w14:paraId="425BEE3A" w14:textId="77777777" w:rsidR="006C0CB6" w:rsidRPr="00790A31" w:rsidRDefault="00444D93" w:rsidP="00790A31">
      <w:pPr>
        <w:pStyle w:val="a3"/>
        <w:numPr>
          <w:ilvl w:val="0"/>
          <w:numId w:val="1"/>
        </w:numPr>
        <w:spacing w:before="52"/>
        <w:ind w:right="126" w:firstLine="749"/>
        <w:rPr>
          <w:b/>
        </w:rPr>
      </w:pPr>
      <w:r w:rsidRPr="00790A31">
        <w:rPr>
          <w:b/>
        </w:rPr>
        <w:lastRenderedPageBreak/>
        <w:t>Обґрунтування</w:t>
      </w:r>
      <w:r w:rsidRPr="00790A31">
        <w:rPr>
          <w:b/>
          <w:spacing w:val="-14"/>
        </w:rPr>
        <w:t xml:space="preserve"> </w:t>
      </w:r>
      <w:r w:rsidRPr="00790A31">
        <w:rPr>
          <w:b/>
        </w:rPr>
        <w:t>очікуваної</w:t>
      </w:r>
      <w:r w:rsidRPr="00790A31">
        <w:rPr>
          <w:b/>
          <w:spacing w:val="-11"/>
        </w:rPr>
        <w:t xml:space="preserve"> </w:t>
      </w:r>
      <w:r w:rsidRPr="00790A31">
        <w:rPr>
          <w:b/>
        </w:rPr>
        <w:t>вартості</w:t>
      </w:r>
      <w:r w:rsidRPr="00790A31">
        <w:rPr>
          <w:b/>
          <w:spacing w:val="-13"/>
        </w:rPr>
        <w:t xml:space="preserve"> </w:t>
      </w:r>
      <w:r w:rsidRPr="00790A31">
        <w:rPr>
          <w:b/>
        </w:rPr>
        <w:t>закупівель:</w:t>
      </w:r>
    </w:p>
    <w:p w14:paraId="4077D2C8" w14:textId="4FDE0CAF" w:rsidR="00174FB3" w:rsidRDefault="00A30BE1" w:rsidP="00A30BE1">
      <w:pPr>
        <w:pStyle w:val="a3"/>
        <w:ind w:right="125" w:firstLine="709"/>
      </w:pPr>
      <w:r>
        <w:t xml:space="preserve">Очікувана вартість предмета закупівлі визначена на підставі частини </w:t>
      </w:r>
      <w:r w:rsidR="00790A31">
        <w:t>першої</w:t>
      </w:r>
      <w:r>
        <w:t xml:space="preserve"> розділу III Примірної методики визначення очікуваної вартості предмета зак</w:t>
      </w:r>
      <w:r w:rsidR="00790A31">
        <w:t>упівлі, затвердженого наказом М</w:t>
      </w:r>
      <w:r>
        <w:t>іністерства розвитку економіки, торгівлі та сільського господарства України від 18.02.2020 № 275.</w:t>
      </w:r>
    </w:p>
    <w:p w14:paraId="2BB32C25" w14:textId="77777777" w:rsidR="0016173F" w:rsidRPr="0016173F" w:rsidRDefault="0016173F" w:rsidP="0016173F">
      <w:pPr>
        <w:widowControl/>
        <w:suppressAutoHyphens/>
        <w:autoSpaceDE/>
        <w:autoSpaceDN/>
        <w:spacing w:line="0" w:lineRule="atLeast"/>
        <w:ind w:left="142"/>
        <w:jc w:val="both"/>
        <w:rPr>
          <w:sz w:val="28"/>
          <w:szCs w:val="28"/>
          <w:shd w:val="clear" w:color="auto" w:fill="FFFFFF"/>
          <w:lang w:eastAsia="zh-CN"/>
        </w:rPr>
      </w:pPr>
      <w:r w:rsidRPr="0016173F">
        <w:rPr>
          <w:sz w:val="28"/>
          <w:szCs w:val="28"/>
          <w:shd w:val="clear" w:color="auto" w:fill="FFFFFF"/>
          <w:lang w:eastAsia="zh-CN"/>
        </w:rPr>
        <w:t>Для визначення очікуваної вартості закупівлі було надіслано листи запити:</w:t>
      </w:r>
    </w:p>
    <w:p w14:paraId="13B13FCA" w14:textId="0AB69227" w:rsidR="0016173F" w:rsidRPr="0016173F" w:rsidRDefault="0016173F" w:rsidP="0016173F">
      <w:pPr>
        <w:widowControl/>
        <w:suppressAutoHyphens/>
        <w:autoSpaceDE/>
        <w:autoSpaceDN/>
        <w:spacing w:line="0" w:lineRule="atLeast"/>
        <w:ind w:left="142"/>
        <w:jc w:val="both"/>
        <w:rPr>
          <w:sz w:val="28"/>
          <w:szCs w:val="28"/>
          <w:shd w:val="clear" w:color="auto" w:fill="FFFFFF"/>
          <w:lang w:eastAsia="zh-CN"/>
        </w:rPr>
      </w:pPr>
      <w:r w:rsidRPr="0016173F">
        <w:rPr>
          <w:sz w:val="28"/>
          <w:szCs w:val="28"/>
          <w:shd w:val="clear" w:color="auto" w:fill="FFFFFF"/>
          <w:lang w:eastAsia="zh-CN"/>
        </w:rPr>
        <w:t>1) Лист запит № 4/44/69-25 від 10.01.2025</w:t>
      </w:r>
      <w:r>
        <w:rPr>
          <w:sz w:val="28"/>
          <w:szCs w:val="28"/>
          <w:shd w:val="clear" w:color="auto" w:fill="FFFFFF"/>
          <w:lang w:eastAsia="zh-CN"/>
        </w:rPr>
        <w:t>;</w:t>
      </w:r>
    </w:p>
    <w:p w14:paraId="11E8F2A4" w14:textId="5344DC7E" w:rsidR="0016173F" w:rsidRPr="0016173F" w:rsidRDefault="0016173F" w:rsidP="0016173F">
      <w:pPr>
        <w:widowControl/>
        <w:suppressAutoHyphens/>
        <w:autoSpaceDE/>
        <w:autoSpaceDN/>
        <w:spacing w:line="0" w:lineRule="atLeast"/>
        <w:ind w:left="142"/>
        <w:jc w:val="both"/>
        <w:rPr>
          <w:sz w:val="28"/>
          <w:szCs w:val="28"/>
          <w:shd w:val="clear" w:color="auto" w:fill="FFFFFF"/>
          <w:lang w:eastAsia="zh-CN"/>
        </w:rPr>
      </w:pPr>
      <w:r w:rsidRPr="0016173F">
        <w:rPr>
          <w:sz w:val="28"/>
          <w:szCs w:val="28"/>
          <w:shd w:val="clear" w:color="auto" w:fill="FFFFFF"/>
          <w:lang w:eastAsia="zh-CN"/>
        </w:rPr>
        <w:t>2) Лист-запит № 4/44-/74-25 від 10.01.2025</w:t>
      </w:r>
      <w:r>
        <w:rPr>
          <w:sz w:val="28"/>
          <w:szCs w:val="28"/>
          <w:shd w:val="clear" w:color="auto" w:fill="FFFFFF"/>
          <w:lang w:eastAsia="zh-CN"/>
        </w:rPr>
        <w:t>;</w:t>
      </w:r>
    </w:p>
    <w:p w14:paraId="30B13148" w14:textId="097AD61F" w:rsidR="0016173F" w:rsidRPr="0016173F" w:rsidRDefault="0016173F" w:rsidP="0016173F">
      <w:pPr>
        <w:widowControl/>
        <w:suppressAutoHyphens/>
        <w:autoSpaceDE/>
        <w:autoSpaceDN/>
        <w:spacing w:line="0" w:lineRule="atLeast"/>
        <w:ind w:left="142"/>
        <w:jc w:val="both"/>
        <w:rPr>
          <w:sz w:val="28"/>
          <w:szCs w:val="28"/>
          <w:shd w:val="clear" w:color="auto" w:fill="FFFFFF"/>
          <w:lang w:eastAsia="zh-CN"/>
        </w:rPr>
      </w:pPr>
      <w:r w:rsidRPr="0016173F">
        <w:rPr>
          <w:sz w:val="28"/>
          <w:szCs w:val="28"/>
          <w:shd w:val="clear" w:color="auto" w:fill="FFFFFF"/>
          <w:lang w:eastAsia="zh-CN"/>
        </w:rPr>
        <w:t>3) Лист-запит № 4/44/143-25 від 22.01.2025</w:t>
      </w:r>
      <w:r>
        <w:rPr>
          <w:sz w:val="28"/>
          <w:szCs w:val="28"/>
          <w:shd w:val="clear" w:color="auto" w:fill="FFFFFF"/>
          <w:lang w:eastAsia="zh-CN"/>
        </w:rPr>
        <w:t>;</w:t>
      </w:r>
    </w:p>
    <w:p w14:paraId="18BC575F" w14:textId="50FB8B0D" w:rsidR="0016173F" w:rsidRPr="0016173F" w:rsidRDefault="0016173F" w:rsidP="0016173F">
      <w:pPr>
        <w:widowControl/>
        <w:suppressAutoHyphens/>
        <w:autoSpaceDE/>
        <w:autoSpaceDN/>
        <w:spacing w:line="0" w:lineRule="atLeast"/>
        <w:ind w:left="142"/>
        <w:jc w:val="both"/>
        <w:rPr>
          <w:sz w:val="28"/>
          <w:szCs w:val="28"/>
          <w:shd w:val="clear" w:color="auto" w:fill="FFFFFF"/>
          <w:lang w:eastAsia="zh-CN"/>
        </w:rPr>
      </w:pPr>
      <w:r w:rsidRPr="0016173F">
        <w:rPr>
          <w:sz w:val="28"/>
          <w:szCs w:val="28"/>
          <w:shd w:val="clear" w:color="auto" w:fill="FFFFFF"/>
          <w:lang w:eastAsia="zh-CN"/>
        </w:rPr>
        <w:t>4) Лист- запит №4/44/163-25 від 24.01.2025</w:t>
      </w:r>
      <w:r>
        <w:rPr>
          <w:sz w:val="28"/>
          <w:szCs w:val="28"/>
          <w:shd w:val="clear" w:color="auto" w:fill="FFFFFF"/>
          <w:lang w:eastAsia="zh-CN"/>
        </w:rPr>
        <w:t>;</w:t>
      </w:r>
      <w:r w:rsidRPr="0016173F">
        <w:rPr>
          <w:sz w:val="28"/>
          <w:szCs w:val="28"/>
          <w:shd w:val="clear" w:color="auto" w:fill="FFFFFF"/>
          <w:lang w:eastAsia="zh-CN"/>
        </w:rPr>
        <w:t xml:space="preserve"> </w:t>
      </w:r>
    </w:p>
    <w:p w14:paraId="0C70A48B" w14:textId="51AC06AA" w:rsidR="0016173F" w:rsidRPr="0016173F" w:rsidRDefault="0016173F" w:rsidP="0016173F">
      <w:pPr>
        <w:widowControl/>
        <w:suppressAutoHyphens/>
        <w:autoSpaceDE/>
        <w:autoSpaceDN/>
        <w:spacing w:line="0" w:lineRule="atLeast"/>
        <w:ind w:left="142"/>
        <w:jc w:val="both"/>
        <w:rPr>
          <w:sz w:val="28"/>
          <w:szCs w:val="28"/>
          <w:shd w:val="clear" w:color="auto" w:fill="FFFFFF"/>
          <w:lang w:eastAsia="zh-CN"/>
        </w:rPr>
      </w:pPr>
      <w:r w:rsidRPr="0016173F">
        <w:rPr>
          <w:sz w:val="28"/>
          <w:szCs w:val="28"/>
          <w:shd w:val="clear" w:color="auto" w:fill="FFFFFF"/>
          <w:lang w:eastAsia="zh-CN"/>
        </w:rPr>
        <w:t>5) Лист-запит № 4/44/206-25 від 04.02.2025.</w:t>
      </w:r>
    </w:p>
    <w:p w14:paraId="5865117B" w14:textId="77777777" w:rsidR="0016173F" w:rsidRPr="0016173F" w:rsidRDefault="0016173F" w:rsidP="0016173F">
      <w:pPr>
        <w:widowControl/>
        <w:suppressAutoHyphens/>
        <w:autoSpaceDE/>
        <w:autoSpaceDN/>
        <w:spacing w:line="0" w:lineRule="atLeast"/>
        <w:ind w:left="142"/>
        <w:jc w:val="both"/>
        <w:rPr>
          <w:sz w:val="28"/>
          <w:szCs w:val="28"/>
          <w:shd w:val="clear" w:color="auto" w:fill="FFFFFF"/>
          <w:lang w:eastAsia="zh-CN"/>
        </w:rPr>
      </w:pPr>
      <w:r w:rsidRPr="0016173F">
        <w:rPr>
          <w:sz w:val="28"/>
          <w:szCs w:val="28"/>
          <w:shd w:val="clear" w:color="auto" w:fill="FFFFFF"/>
          <w:lang w:eastAsia="zh-CN"/>
        </w:rPr>
        <w:t xml:space="preserve">       Отримані відповіді:</w:t>
      </w:r>
    </w:p>
    <w:p w14:paraId="385C833C" w14:textId="283B8241" w:rsidR="0016173F" w:rsidRPr="0016173F" w:rsidRDefault="0016173F" w:rsidP="0016173F">
      <w:pPr>
        <w:widowControl/>
        <w:suppressAutoHyphens/>
        <w:autoSpaceDE/>
        <w:autoSpaceDN/>
        <w:spacing w:line="0" w:lineRule="atLeast"/>
        <w:ind w:left="142"/>
        <w:jc w:val="both"/>
        <w:rPr>
          <w:sz w:val="28"/>
          <w:szCs w:val="28"/>
          <w:shd w:val="clear" w:color="auto" w:fill="FFFFFF"/>
          <w:lang w:eastAsia="zh-CN"/>
        </w:rPr>
      </w:pPr>
      <w:r w:rsidRPr="0016173F">
        <w:rPr>
          <w:sz w:val="28"/>
          <w:szCs w:val="28"/>
          <w:shd w:val="clear" w:color="auto" w:fill="FFFFFF"/>
          <w:lang w:eastAsia="zh-CN"/>
        </w:rPr>
        <w:t>1)</w:t>
      </w:r>
      <w:r w:rsidRPr="0016173F">
        <w:rPr>
          <w:sz w:val="28"/>
          <w:szCs w:val="28"/>
          <w:shd w:val="clear" w:color="auto" w:fill="FFFFFF"/>
          <w:lang w:eastAsia="zh-CN"/>
        </w:rPr>
        <w:tab/>
      </w:r>
      <w:r w:rsidR="00CD71D2">
        <w:rPr>
          <w:sz w:val="28"/>
          <w:szCs w:val="28"/>
          <w:shd w:val="clear" w:color="auto" w:fill="FFFFFF"/>
          <w:lang w:eastAsia="zh-CN"/>
        </w:rPr>
        <w:t>Відповідь №1</w:t>
      </w:r>
      <w:r w:rsidRPr="0016173F">
        <w:rPr>
          <w:sz w:val="28"/>
          <w:szCs w:val="28"/>
          <w:shd w:val="clear" w:color="auto" w:fill="FFFFFF"/>
          <w:lang w:eastAsia="zh-CN"/>
        </w:rPr>
        <w:t xml:space="preserve"> вих. № 123/19-07-05 від 14.01.2025р., загальна сума за надання послуг складає 168 858, 65 грн.</w:t>
      </w:r>
    </w:p>
    <w:p w14:paraId="15920A92" w14:textId="366BA756" w:rsidR="00EC22DE" w:rsidRDefault="0016173F" w:rsidP="0016173F">
      <w:pPr>
        <w:widowControl/>
        <w:suppressAutoHyphens/>
        <w:autoSpaceDE/>
        <w:autoSpaceDN/>
        <w:spacing w:line="0" w:lineRule="atLeast"/>
        <w:ind w:left="142"/>
        <w:jc w:val="both"/>
        <w:rPr>
          <w:sz w:val="28"/>
          <w:szCs w:val="28"/>
          <w:lang w:eastAsia="zh-CN"/>
        </w:rPr>
      </w:pPr>
      <w:r w:rsidRPr="0016173F">
        <w:rPr>
          <w:sz w:val="28"/>
          <w:szCs w:val="28"/>
          <w:shd w:val="clear" w:color="auto" w:fill="FFFFFF"/>
          <w:lang w:eastAsia="zh-CN"/>
        </w:rPr>
        <w:t>2)</w:t>
      </w:r>
      <w:r w:rsidRPr="0016173F">
        <w:rPr>
          <w:sz w:val="28"/>
          <w:szCs w:val="28"/>
          <w:shd w:val="clear" w:color="auto" w:fill="FFFFFF"/>
          <w:lang w:eastAsia="zh-CN"/>
        </w:rPr>
        <w:tab/>
      </w:r>
      <w:r w:rsidR="00CD71D2" w:rsidRPr="00CD71D2">
        <w:rPr>
          <w:sz w:val="28"/>
          <w:szCs w:val="28"/>
          <w:shd w:val="clear" w:color="auto" w:fill="FFFFFF"/>
          <w:lang w:eastAsia="zh-CN"/>
        </w:rPr>
        <w:t>Відповідь №</w:t>
      </w:r>
      <w:r w:rsidR="00CD71D2">
        <w:rPr>
          <w:sz w:val="28"/>
          <w:szCs w:val="28"/>
          <w:shd w:val="clear" w:color="auto" w:fill="FFFFFF"/>
          <w:lang w:eastAsia="zh-CN"/>
        </w:rPr>
        <w:t>2</w:t>
      </w:r>
      <w:r w:rsidRPr="0016173F">
        <w:rPr>
          <w:sz w:val="28"/>
          <w:szCs w:val="28"/>
          <w:shd w:val="clear" w:color="auto" w:fill="FFFFFF"/>
          <w:lang w:eastAsia="zh-CN"/>
        </w:rPr>
        <w:t xml:space="preserve"> вих. № 25 від 05.02.2025р., загальна сума за надання послуг складає 280</w:t>
      </w:r>
      <w:r w:rsidR="00CD71D2">
        <w:rPr>
          <w:sz w:val="28"/>
          <w:szCs w:val="28"/>
          <w:shd w:val="clear" w:color="auto" w:fill="FFFFFF"/>
          <w:lang w:eastAsia="zh-CN"/>
        </w:rPr>
        <w:t xml:space="preserve"> </w:t>
      </w:r>
      <w:r w:rsidRPr="0016173F">
        <w:rPr>
          <w:sz w:val="28"/>
          <w:szCs w:val="28"/>
          <w:shd w:val="clear" w:color="auto" w:fill="FFFFFF"/>
          <w:lang w:eastAsia="zh-CN"/>
        </w:rPr>
        <w:t>700,00 грн.</w:t>
      </w:r>
    </w:p>
    <w:p w14:paraId="5FFA68A8" w14:textId="32602984" w:rsidR="00174FB3" w:rsidRDefault="00562A81" w:rsidP="00451EC8">
      <w:pPr>
        <w:pStyle w:val="a3"/>
        <w:ind w:right="125" w:firstLine="709"/>
      </w:pPr>
      <w:r>
        <w:rPr>
          <w:shd w:val="clear" w:color="auto" w:fill="FFFFFF"/>
          <w:lang w:eastAsia="zh-CN"/>
        </w:rPr>
        <w:t>О</w:t>
      </w:r>
      <w:r w:rsidR="00451EC8" w:rsidRPr="00451EC8">
        <w:rPr>
          <w:shd w:val="clear" w:color="auto" w:fill="FFFFFF"/>
          <w:lang w:eastAsia="zh-CN"/>
        </w:rPr>
        <w:t>чікуван</w:t>
      </w:r>
      <w:r w:rsidR="00D70D0C">
        <w:rPr>
          <w:shd w:val="clear" w:color="auto" w:fill="FFFFFF"/>
          <w:lang w:eastAsia="zh-CN"/>
        </w:rPr>
        <w:t>а</w:t>
      </w:r>
      <w:r w:rsidR="00451EC8" w:rsidRPr="00451EC8">
        <w:rPr>
          <w:shd w:val="clear" w:color="auto" w:fill="FFFFFF"/>
          <w:lang w:eastAsia="zh-CN"/>
        </w:rPr>
        <w:t xml:space="preserve"> вартість закупівлі</w:t>
      </w:r>
      <w:r w:rsidR="00D70D0C">
        <w:rPr>
          <w:shd w:val="clear" w:color="auto" w:fill="FFFFFF"/>
          <w:lang w:eastAsia="zh-CN"/>
        </w:rPr>
        <w:t xml:space="preserve"> </w:t>
      </w:r>
      <w:r w:rsidR="00CD71D2" w:rsidRPr="00CD71D2">
        <w:rPr>
          <w:shd w:val="clear" w:color="auto" w:fill="FFFFFF"/>
          <w:lang w:eastAsia="zh-CN"/>
        </w:rPr>
        <w:t>визначена згідно орієнтовних розрахунків застосовуючи данні Договору № 4177-П-ОДФ-24/69-В-24 від 11.06.2024р., з Одеській філії ДП «АМПУ» Адміністрації Одеського морського порту на суму 151 275,37 грн без ПДВ, та інформації отриманої з листів відповідей</w:t>
      </w:r>
      <w:r w:rsidR="004B5FBF">
        <w:rPr>
          <w:shd w:val="clear" w:color="auto" w:fill="FFFFFF"/>
          <w:lang w:eastAsia="zh-CN"/>
        </w:rPr>
        <w:t>,</w:t>
      </w:r>
      <w:r w:rsidR="004B5FBF" w:rsidRPr="004B5FBF">
        <w:t xml:space="preserve"> </w:t>
      </w:r>
      <w:r w:rsidR="004B5FBF" w:rsidRPr="004B5FBF">
        <w:rPr>
          <w:shd w:val="clear" w:color="auto" w:fill="FFFFFF"/>
          <w:lang w:eastAsia="zh-CN"/>
        </w:rPr>
        <w:t>в межах передбачених річним планом закупівель</w:t>
      </w:r>
      <w:r w:rsidR="004B5FBF">
        <w:rPr>
          <w:shd w:val="clear" w:color="auto" w:fill="FFFFFF"/>
          <w:lang w:eastAsia="zh-CN"/>
        </w:rPr>
        <w:t xml:space="preserve"> та </w:t>
      </w:r>
      <w:r w:rsidR="002B52AC" w:rsidRPr="002B52AC">
        <w:rPr>
          <w:shd w:val="clear" w:color="auto" w:fill="FFFFFF"/>
          <w:lang w:eastAsia="zh-CN"/>
        </w:rPr>
        <w:t xml:space="preserve">складає </w:t>
      </w:r>
      <w:r w:rsidR="004B5FBF">
        <w:rPr>
          <w:shd w:val="clear" w:color="auto" w:fill="FFFFFF"/>
          <w:lang w:eastAsia="zh-CN"/>
        </w:rPr>
        <w:t>182 000</w:t>
      </w:r>
      <w:r w:rsidR="002B52AC" w:rsidRPr="002B52AC">
        <w:rPr>
          <w:shd w:val="clear" w:color="auto" w:fill="FFFFFF"/>
          <w:lang w:eastAsia="zh-CN"/>
        </w:rPr>
        <w:t xml:space="preserve">,00 грн. </w:t>
      </w:r>
      <w:r w:rsidR="004B5FBF">
        <w:rPr>
          <w:shd w:val="clear" w:color="auto" w:fill="FFFFFF"/>
          <w:lang w:eastAsia="zh-CN"/>
        </w:rPr>
        <w:t>бе</w:t>
      </w:r>
      <w:r w:rsidR="002B52AC" w:rsidRPr="002B52AC">
        <w:rPr>
          <w:shd w:val="clear" w:color="auto" w:fill="FFFFFF"/>
          <w:lang w:eastAsia="zh-CN"/>
        </w:rPr>
        <w:t>з ПДВ (</w:t>
      </w:r>
      <w:r w:rsidR="004B5FBF">
        <w:rPr>
          <w:shd w:val="clear" w:color="auto" w:fill="FFFFFF"/>
          <w:lang w:eastAsia="zh-CN"/>
        </w:rPr>
        <w:t>сто вісімдесят дві</w:t>
      </w:r>
      <w:r w:rsidR="002B52AC" w:rsidRPr="002B52AC">
        <w:rPr>
          <w:shd w:val="clear" w:color="auto" w:fill="FFFFFF"/>
          <w:lang w:eastAsia="zh-CN"/>
        </w:rPr>
        <w:t xml:space="preserve"> тисяч</w:t>
      </w:r>
      <w:r w:rsidR="004B5FBF">
        <w:rPr>
          <w:shd w:val="clear" w:color="auto" w:fill="FFFFFF"/>
          <w:lang w:eastAsia="zh-CN"/>
        </w:rPr>
        <w:t>і</w:t>
      </w:r>
      <w:r w:rsidR="002B52AC" w:rsidRPr="002B52AC">
        <w:rPr>
          <w:shd w:val="clear" w:color="auto" w:fill="FFFFFF"/>
          <w:lang w:eastAsia="zh-CN"/>
        </w:rPr>
        <w:t xml:space="preserve"> гр</w:t>
      </w:r>
      <w:r w:rsidR="004B5FBF">
        <w:rPr>
          <w:shd w:val="clear" w:color="auto" w:fill="FFFFFF"/>
          <w:lang w:eastAsia="zh-CN"/>
        </w:rPr>
        <w:t>иве</w:t>
      </w:r>
      <w:r w:rsidR="002B52AC" w:rsidRPr="002B52AC">
        <w:rPr>
          <w:shd w:val="clear" w:color="auto" w:fill="FFFFFF"/>
          <w:lang w:eastAsia="zh-CN"/>
        </w:rPr>
        <w:t>н</w:t>
      </w:r>
      <w:r w:rsidR="004B5FBF">
        <w:rPr>
          <w:shd w:val="clear" w:color="auto" w:fill="FFFFFF"/>
          <w:lang w:eastAsia="zh-CN"/>
        </w:rPr>
        <w:t>ь</w:t>
      </w:r>
      <w:r w:rsidR="002B52AC" w:rsidRPr="002B52AC">
        <w:rPr>
          <w:shd w:val="clear" w:color="auto" w:fill="FFFFFF"/>
          <w:lang w:eastAsia="zh-CN"/>
        </w:rPr>
        <w:t xml:space="preserve">) грн 00 коп. </w:t>
      </w:r>
      <w:r w:rsidR="004B5FBF">
        <w:rPr>
          <w:shd w:val="clear" w:color="auto" w:fill="FFFFFF"/>
          <w:lang w:eastAsia="zh-CN"/>
        </w:rPr>
        <w:t>бе</w:t>
      </w:r>
      <w:r w:rsidR="002B52AC" w:rsidRPr="002B52AC">
        <w:rPr>
          <w:shd w:val="clear" w:color="auto" w:fill="FFFFFF"/>
          <w:lang w:eastAsia="zh-CN"/>
        </w:rPr>
        <w:t>з ПДВ</w:t>
      </w:r>
      <w:r w:rsidR="00451EC8" w:rsidRPr="00451EC8">
        <w:rPr>
          <w:shd w:val="clear" w:color="auto" w:fill="FFFFFF"/>
          <w:lang w:eastAsia="zh-CN"/>
        </w:rPr>
        <w:t>.</w:t>
      </w:r>
    </w:p>
    <w:sectPr w:rsidR="00174FB3" w:rsidSect="00965870">
      <w:pgSz w:w="11910" w:h="16840"/>
      <w:pgMar w:top="1040" w:right="720" w:bottom="1135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30346"/>
    <w:multiLevelType w:val="hybridMultilevel"/>
    <w:tmpl w:val="65003816"/>
    <w:lvl w:ilvl="0" w:tplc="2E3AB1B4">
      <w:start w:val="1"/>
      <w:numFmt w:val="decimal"/>
      <w:lvlText w:val="%1."/>
      <w:lvlJc w:val="left"/>
      <w:pPr>
        <w:ind w:left="102" w:hanging="40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1" w:tplc="B882F0A8">
      <w:numFmt w:val="bullet"/>
      <w:lvlText w:val="•"/>
      <w:lvlJc w:val="left"/>
      <w:pPr>
        <w:ind w:left="1048" w:hanging="401"/>
      </w:pPr>
      <w:rPr>
        <w:rFonts w:hint="default"/>
        <w:lang w:val="uk-UA" w:eastAsia="en-US" w:bidi="ar-SA"/>
      </w:rPr>
    </w:lvl>
    <w:lvl w:ilvl="2" w:tplc="1E8E73FC">
      <w:numFmt w:val="bullet"/>
      <w:lvlText w:val="•"/>
      <w:lvlJc w:val="left"/>
      <w:pPr>
        <w:ind w:left="1997" w:hanging="401"/>
      </w:pPr>
      <w:rPr>
        <w:rFonts w:hint="default"/>
        <w:lang w:val="uk-UA" w:eastAsia="en-US" w:bidi="ar-SA"/>
      </w:rPr>
    </w:lvl>
    <w:lvl w:ilvl="3" w:tplc="E7AC7256">
      <w:numFmt w:val="bullet"/>
      <w:lvlText w:val="•"/>
      <w:lvlJc w:val="left"/>
      <w:pPr>
        <w:ind w:left="2945" w:hanging="401"/>
      </w:pPr>
      <w:rPr>
        <w:rFonts w:hint="default"/>
        <w:lang w:val="uk-UA" w:eastAsia="en-US" w:bidi="ar-SA"/>
      </w:rPr>
    </w:lvl>
    <w:lvl w:ilvl="4" w:tplc="E4C4B59C">
      <w:numFmt w:val="bullet"/>
      <w:lvlText w:val="•"/>
      <w:lvlJc w:val="left"/>
      <w:pPr>
        <w:ind w:left="3894" w:hanging="401"/>
      </w:pPr>
      <w:rPr>
        <w:rFonts w:hint="default"/>
        <w:lang w:val="uk-UA" w:eastAsia="en-US" w:bidi="ar-SA"/>
      </w:rPr>
    </w:lvl>
    <w:lvl w:ilvl="5" w:tplc="C9AA31DE">
      <w:numFmt w:val="bullet"/>
      <w:lvlText w:val="•"/>
      <w:lvlJc w:val="left"/>
      <w:pPr>
        <w:ind w:left="4843" w:hanging="401"/>
      </w:pPr>
      <w:rPr>
        <w:rFonts w:hint="default"/>
        <w:lang w:val="uk-UA" w:eastAsia="en-US" w:bidi="ar-SA"/>
      </w:rPr>
    </w:lvl>
    <w:lvl w:ilvl="6" w:tplc="8098BB4E">
      <w:numFmt w:val="bullet"/>
      <w:lvlText w:val="•"/>
      <w:lvlJc w:val="left"/>
      <w:pPr>
        <w:ind w:left="5791" w:hanging="401"/>
      </w:pPr>
      <w:rPr>
        <w:rFonts w:hint="default"/>
        <w:lang w:val="uk-UA" w:eastAsia="en-US" w:bidi="ar-SA"/>
      </w:rPr>
    </w:lvl>
    <w:lvl w:ilvl="7" w:tplc="2BDCF322">
      <w:numFmt w:val="bullet"/>
      <w:lvlText w:val="•"/>
      <w:lvlJc w:val="left"/>
      <w:pPr>
        <w:ind w:left="6740" w:hanging="401"/>
      </w:pPr>
      <w:rPr>
        <w:rFonts w:hint="default"/>
        <w:lang w:val="uk-UA" w:eastAsia="en-US" w:bidi="ar-SA"/>
      </w:rPr>
    </w:lvl>
    <w:lvl w:ilvl="8" w:tplc="1F2E9626">
      <w:numFmt w:val="bullet"/>
      <w:lvlText w:val="•"/>
      <w:lvlJc w:val="left"/>
      <w:pPr>
        <w:ind w:left="7689" w:hanging="401"/>
      </w:pPr>
      <w:rPr>
        <w:rFonts w:hint="default"/>
        <w:lang w:val="uk-UA" w:eastAsia="en-US" w:bidi="ar-SA"/>
      </w:rPr>
    </w:lvl>
  </w:abstractNum>
  <w:abstractNum w:abstractNumId="1" w15:restartNumberingAfterBreak="0">
    <w:nsid w:val="6D3D0FEC"/>
    <w:multiLevelType w:val="hybridMultilevel"/>
    <w:tmpl w:val="65003816"/>
    <w:lvl w:ilvl="0" w:tplc="2E3AB1B4">
      <w:start w:val="1"/>
      <w:numFmt w:val="decimal"/>
      <w:lvlText w:val="%1."/>
      <w:lvlJc w:val="left"/>
      <w:pPr>
        <w:ind w:left="102" w:hanging="40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1" w:tplc="B882F0A8">
      <w:numFmt w:val="bullet"/>
      <w:lvlText w:val="•"/>
      <w:lvlJc w:val="left"/>
      <w:pPr>
        <w:ind w:left="1048" w:hanging="401"/>
      </w:pPr>
      <w:rPr>
        <w:rFonts w:hint="default"/>
        <w:lang w:val="uk-UA" w:eastAsia="en-US" w:bidi="ar-SA"/>
      </w:rPr>
    </w:lvl>
    <w:lvl w:ilvl="2" w:tplc="1E8E73FC">
      <w:numFmt w:val="bullet"/>
      <w:lvlText w:val="•"/>
      <w:lvlJc w:val="left"/>
      <w:pPr>
        <w:ind w:left="1997" w:hanging="401"/>
      </w:pPr>
      <w:rPr>
        <w:rFonts w:hint="default"/>
        <w:lang w:val="uk-UA" w:eastAsia="en-US" w:bidi="ar-SA"/>
      </w:rPr>
    </w:lvl>
    <w:lvl w:ilvl="3" w:tplc="E7AC7256">
      <w:numFmt w:val="bullet"/>
      <w:lvlText w:val="•"/>
      <w:lvlJc w:val="left"/>
      <w:pPr>
        <w:ind w:left="2945" w:hanging="401"/>
      </w:pPr>
      <w:rPr>
        <w:rFonts w:hint="default"/>
        <w:lang w:val="uk-UA" w:eastAsia="en-US" w:bidi="ar-SA"/>
      </w:rPr>
    </w:lvl>
    <w:lvl w:ilvl="4" w:tplc="E4C4B59C">
      <w:numFmt w:val="bullet"/>
      <w:lvlText w:val="•"/>
      <w:lvlJc w:val="left"/>
      <w:pPr>
        <w:ind w:left="3894" w:hanging="401"/>
      </w:pPr>
      <w:rPr>
        <w:rFonts w:hint="default"/>
        <w:lang w:val="uk-UA" w:eastAsia="en-US" w:bidi="ar-SA"/>
      </w:rPr>
    </w:lvl>
    <w:lvl w:ilvl="5" w:tplc="C9AA31DE">
      <w:numFmt w:val="bullet"/>
      <w:lvlText w:val="•"/>
      <w:lvlJc w:val="left"/>
      <w:pPr>
        <w:ind w:left="4843" w:hanging="401"/>
      </w:pPr>
      <w:rPr>
        <w:rFonts w:hint="default"/>
        <w:lang w:val="uk-UA" w:eastAsia="en-US" w:bidi="ar-SA"/>
      </w:rPr>
    </w:lvl>
    <w:lvl w:ilvl="6" w:tplc="8098BB4E">
      <w:numFmt w:val="bullet"/>
      <w:lvlText w:val="•"/>
      <w:lvlJc w:val="left"/>
      <w:pPr>
        <w:ind w:left="5791" w:hanging="401"/>
      </w:pPr>
      <w:rPr>
        <w:rFonts w:hint="default"/>
        <w:lang w:val="uk-UA" w:eastAsia="en-US" w:bidi="ar-SA"/>
      </w:rPr>
    </w:lvl>
    <w:lvl w:ilvl="7" w:tplc="2BDCF322">
      <w:numFmt w:val="bullet"/>
      <w:lvlText w:val="•"/>
      <w:lvlJc w:val="left"/>
      <w:pPr>
        <w:ind w:left="6740" w:hanging="401"/>
      </w:pPr>
      <w:rPr>
        <w:rFonts w:hint="default"/>
        <w:lang w:val="uk-UA" w:eastAsia="en-US" w:bidi="ar-SA"/>
      </w:rPr>
    </w:lvl>
    <w:lvl w:ilvl="8" w:tplc="1F2E9626">
      <w:numFmt w:val="bullet"/>
      <w:lvlText w:val="•"/>
      <w:lvlJc w:val="left"/>
      <w:pPr>
        <w:ind w:left="7689" w:hanging="401"/>
      </w:pPr>
      <w:rPr>
        <w:rFonts w:hint="default"/>
        <w:lang w:val="uk-UA" w:eastAsia="en-US" w:bidi="ar-SA"/>
      </w:rPr>
    </w:lvl>
  </w:abstractNum>
  <w:num w:numId="1" w16cid:durableId="1759790974">
    <w:abstractNumId w:val="0"/>
  </w:num>
  <w:num w:numId="2" w16cid:durableId="19910095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0CB6"/>
    <w:rsid w:val="000266FD"/>
    <w:rsid w:val="0003371F"/>
    <w:rsid w:val="000725BC"/>
    <w:rsid w:val="0016173F"/>
    <w:rsid w:val="001738B6"/>
    <w:rsid w:val="00174FB3"/>
    <w:rsid w:val="001753B2"/>
    <w:rsid w:val="001B4E82"/>
    <w:rsid w:val="001D7C80"/>
    <w:rsid w:val="00265C41"/>
    <w:rsid w:val="002B52AC"/>
    <w:rsid w:val="002F4654"/>
    <w:rsid w:val="002F6165"/>
    <w:rsid w:val="00314D04"/>
    <w:rsid w:val="00344F38"/>
    <w:rsid w:val="003851D8"/>
    <w:rsid w:val="003B7AC9"/>
    <w:rsid w:val="003F2AF8"/>
    <w:rsid w:val="00400459"/>
    <w:rsid w:val="00444D93"/>
    <w:rsid w:val="00446916"/>
    <w:rsid w:val="00451EC8"/>
    <w:rsid w:val="004B5FBF"/>
    <w:rsid w:val="004C52E8"/>
    <w:rsid w:val="004D10CD"/>
    <w:rsid w:val="00560994"/>
    <w:rsid w:val="00562A81"/>
    <w:rsid w:val="00584D4E"/>
    <w:rsid w:val="005B4754"/>
    <w:rsid w:val="005C1336"/>
    <w:rsid w:val="005D23F8"/>
    <w:rsid w:val="006311FF"/>
    <w:rsid w:val="00651E70"/>
    <w:rsid w:val="006A663F"/>
    <w:rsid w:val="006B22FE"/>
    <w:rsid w:val="006C0CB6"/>
    <w:rsid w:val="006F2FFA"/>
    <w:rsid w:val="0073536A"/>
    <w:rsid w:val="00766058"/>
    <w:rsid w:val="00790A31"/>
    <w:rsid w:val="007966A9"/>
    <w:rsid w:val="007B07AB"/>
    <w:rsid w:val="007F49AF"/>
    <w:rsid w:val="0086487D"/>
    <w:rsid w:val="008712D5"/>
    <w:rsid w:val="008E0BEC"/>
    <w:rsid w:val="008E7B80"/>
    <w:rsid w:val="009134AF"/>
    <w:rsid w:val="00965870"/>
    <w:rsid w:val="0097256B"/>
    <w:rsid w:val="009C71C1"/>
    <w:rsid w:val="009E488D"/>
    <w:rsid w:val="00A26F2A"/>
    <w:rsid w:val="00A30BE1"/>
    <w:rsid w:val="00A5108C"/>
    <w:rsid w:val="00A85F9D"/>
    <w:rsid w:val="00AA0D97"/>
    <w:rsid w:val="00AD4C88"/>
    <w:rsid w:val="00B1215D"/>
    <w:rsid w:val="00B157EB"/>
    <w:rsid w:val="00B4251D"/>
    <w:rsid w:val="00B44965"/>
    <w:rsid w:val="00B83B11"/>
    <w:rsid w:val="00BE151E"/>
    <w:rsid w:val="00BE68BF"/>
    <w:rsid w:val="00C05F13"/>
    <w:rsid w:val="00C276D2"/>
    <w:rsid w:val="00C9673F"/>
    <w:rsid w:val="00CA307F"/>
    <w:rsid w:val="00CD31B0"/>
    <w:rsid w:val="00CD71D2"/>
    <w:rsid w:val="00CF24CD"/>
    <w:rsid w:val="00D70D0C"/>
    <w:rsid w:val="00E60D72"/>
    <w:rsid w:val="00EC22DE"/>
    <w:rsid w:val="00ED62A7"/>
    <w:rsid w:val="00F02930"/>
    <w:rsid w:val="00F24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9D346"/>
  <w15:docId w15:val="{312DDC85-1C32-49BC-A053-2DEBF10F3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spacing w:before="2"/>
      <w:ind w:left="1090" w:hanging="281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70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90" w:hanging="281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Strong"/>
    <w:uiPriority w:val="22"/>
    <w:qFormat/>
    <w:rsid w:val="008E0B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570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Home</dc:creator>
  <cp:lastModifiedBy>Дар'я Мелащенко</cp:lastModifiedBy>
  <cp:revision>5</cp:revision>
  <cp:lastPrinted>2025-02-14T09:05:00Z</cp:lastPrinted>
  <dcterms:created xsi:type="dcterms:W3CDTF">2025-03-13T13:42:00Z</dcterms:created>
  <dcterms:modified xsi:type="dcterms:W3CDTF">2025-03-18T08:46:00Z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2022-07-25T00:00:00Z</vt:filetime>
  </property>
</Properties>
</file>