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2A33B729" w:rsidR="00790A31" w:rsidRPr="002A4F5F" w:rsidRDefault="00444D93" w:rsidP="002A4F5F">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6D1274" w:rsidRPr="006D1274">
        <w:rPr>
          <w:sz w:val="28"/>
        </w:rPr>
        <w:t>Послуги з подачі питної води на судна</w:t>
      </w:r>
      <w:r w:rsidR="002A4F5F" w:rsidRPr="002A4F5F">
        <w:rPr>
          <w:sz w:val="28"/>
        </w:rPr>
        <w:t xml:space="preserve"> </w:t>
      </w:r>
      <w:r w:rsidR="00A26F2A" w:rsidRPr="002A4F5F">
        <w:rPr>
          <w:sz w:val="28"/>
        </w:rPr>
        <w:t>(</w:t>
      </w:r>
      <w:r w:rsidR="00F1155E">
        <w:rPr>
          <w:sz w:val="28"/>
        </w:rPr>
        <w:t>6511</w:t>
      </w:r>
      <w:r w:rsidR="00EC22DE" w:rsidRPr="002A4F5F">
        <w:rPr>
          <w:sz w:val="28"/>
        </w:rPr>
        <w:t>0000-</w:t>
      </w:r>
      <w:r w:rsidR="00F1155E">
        <w:rPr>
          <w:sz w:val="28"/>
        </w:rPr>
        <w:t>7</w:t>
      </w:r>
      <w:r w:rsidR="00EC22DE" w:rsidRPr="002A4F5F">
        <w:rPr>
          <w:sz w:val="28"/>
        </w:rPr>
        <w:t xml:space="preserve"> «</w:t>
      </w:r>
      <w:r w:rsidR="00F1155E" w:rsidRPr="00F1155E">
        <w:rPr>
          <w:sz w:val="28"/>
        </w:rPr>
        <w:t>Розподіл води</w:t>
      </w:r>
      <w:r w:rsidR="00EC22DE" w:rsidRPr="002A4F5F">
        <w:rPr>
          <w:sz w:val="28"/>
        </w:rPr>
        <w:t>»</w:t>
      </w:r>
      <w:r w:rsidR="00790A31" w:rsidRPr="002A4F5F">
        <w:rPr>
          <w:sz w:val="28"/>
        </w:rPr>
        <w:t>).</w:t>
      </w:r>
      <w:r w:rsidR="00C276D2" w:rsidRPr="002A4F5F">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46F69072"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6D1274" w:rsidRPr="006D1274">
        <w:rPr>
          <w:sz w:val="28"/>
        </w:rPr>
        <w:t>UA-2025-03-25-012288-a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5890F797" w14:textId="5DDBD563" w:rsidR="00A56C24" w:rsidRDefault="00F1155E" w:rsidP="00A56C24">
      <w:pPr>
        <w:pStyle w:val="a3"/>
        <w:spacing w:before="52"/>
        <w:ind w:right="126"/>
      </w:pPr>
      <w:r w:rsidRPr="00F1155E">
        <w:t xml:space="preserve">Закупівля необхідна для забезпечення  </w:t>
      </w:r>
      <w:r w:rsidR="007A4312">
        <w:t>питною водою</w:t>
      </w:r>
      <w:r w:rsidRPr="00F1155E">
        <w:t xml:space="preserve"> екіпажів суден та дотримання вимог санітарного законодавства України</w:t>
      </w:r>
      <w:r w:rsidR="00A56C24">
        <w:t>.</w:t>
      </w:r>
    </w:p>
    <w:p w14:paraId="4C774A4D" w14:textId="298A2BF1" w:rsidR="00A56C24" w:rsidRDefault="00F1155E" w:rsidP="00A56C24">
      <w:pPr>
        <w:pStyle w:val="a3"/>
        <w:spacing w:before="52"/>
        <w:ind w:right="126"/>
      </w:pPr>
      <w:r w:rsidRPr="00F1155E">
        <w:t>Питна вода повинна бути прісною, прозорою, без запахів, нешкідливою за хімічним складом і не містити хвороботворних мікроорганізмів. Якість води питної повинна відповідати вимогам ДСанПін 2.2.4-171-10 «Гігієнічні вимоги до води питної, призначеної для споживання людиною», з відповідними підтверджувальними документами</w:t>
      </w:r>
      <w:r w:rsidR="00A56C24">
        <w:t xml:space="preserve">. </w:t>
      </w:r>
    </w:p>
    <w:p w14:paraId="544FD259" w14:textId="77777777" w:rsidR="00F1155E" w:rsidRDefault="00F1155E" w:rsidP="00F1155E">
      <w:pPr>
        <w:pStyle w:val="a3"/>
        <w:spacing w:before="52"/>
        <w:ind w:right="126"/>
      </w:pPr>
      <w:r>
        <w:t>Послуги з подачі питної води на судна може здійснюватися:</w:t>
      </w:r>
    </w:p>
    <w:p w14:paraId="15458E68" w14:textId="77777777" w:rsidR="00F1155E" w:rsidRDefault="00F1155E" w:rsidP="00F1155E">
      <w:pPr>
        <w:pStyle w:val="a3"/>
        <w:spacing w:before="52"/>
        <w:ind w:right="126"/>
      </w:pPr>
      <w:r>
        <w:t>- із залученням спеціалізованого плавзасобу;</w:t>
      </w:r>
    </w:p>
    <w:p w14:paraId="2874D8BD" w14:textId="77777777" w:rsidR="00F1155E" w:rsidRDefault="00F1155E" w:rsidP="00F1155E">
      <w:pPr>
        <w:pStyle w:val="a3"/>
        <w:spacing w:before="52"/>
        <w:ind w:right="126"/>
      </w:pPr>
      <w:r>
        <w:t xml:space="preserve">- з берега із залученням спеціалізованого автотранспорту (автоцистерни). </w:t>
      </w:r>
    </w:p>
    <w:p w14:paraId="25ABA3E7" w14:textId="4F3B435F" w:rsidR="00F1155E" w:rsidRDefault="00F1155E" w:rsidP="00F1155E">
      <w:pPr>
        <w:pStyle w:val="a3"/>
        <w:spacing w:before="52"/>
        <w:ind w:right="126"/>
      </w:pPr>
      <w:r>
        <w:t>Транспортний засіб яким здійснюється поставка питної води повинен мати відповідні дозволи  та супроводжуватися відповідними документами (санітарним паспортом на транспортний засіб, тощо).</w:t>
      </w:r>
    </w:p>
    <w:p w14:paraId="44BB9535" w14:textId="5F620A8A" w:rsidR="00F1155E" w:rsidRDefault="00F1155E" w:rsidP="00F1155E">
      <w:pPr>
        <w:pStyle w:val="a3"/>
        <w:spacing w:before="52"/>
        <w:ind w:right="126"/>
      </w:pPr>
      <w:r>
        <w:t xml:space="preserve">Під час кожної поставки питної води Виконавець повинен надати відповідні документи (сертифікат відповідності, висновок, тощо) які засвідчують якість поставленої питної води. Під час надання послуг з подачі питної води Виконавець повинен забезпечити вимоги встановлені ДСанПін 2.2.4-171-10 «Гігієнічні вимоги до води питної, призначеної для споживання людиною», Законом України «Про основні принципи та вимоги до безпечності та якості харчових продуктів», Законом України «Про забезпечення санітарного та епідеміологічного благополуччя населення». </w:t>
      </w:r>
    </w:p>
    <w:p w14:paraId="0B9E6040" w14:textId="7C68256E" w:rsidR="00F1155E" w:rsidRDefault="00F1155E" w:rsidP="00F1155E">
      <w:pPr>
        <w:pStyle w:val="a3"/>
        <w:spacing w:before="52"/>
        <w:ind w:right="126"/>
      </w:pPr>
      <w:r>
        <w:t xml:space="preserve"> Умови надання послуг: Послуги надаються  за заявками Замовника до 30.04.2026 року.</w:t>
      </w:r>
    </w:p>
    <w:p w14:paraId="3C5BBE9D" w14:textId="6D181782" w:rsidR="002F6165" w:rsidRDefault="00F1155E" w:rsidP="00F1155E">
      <w:pPr>
        <w:pStyle w:val="a3"/>
        <w:spacing w:before="52"/>
        <w:ind w:right="126"/>
      </w:pPr>
      <w:r>
        <w:t xml:space="preserve"> Місце надання послуг: м. Чорноморськ, смт. Олександрівка; або </w:t>
      </w:r>
      <w:r>
        <w:lastRenderedPageBreak/>
        <w:t>акваторія порту Чорноморськ.</w:t>
      </w:r>
    </w:p>
    <w:p w14:paraId="5B19AE80" w14:textId="77777777" w:rsidR="00EC22DE" w:rsidRDefault="00EC22DE" w:rsidP="002F6165">
      <w:pPr>
        <w:pStyle w:val="a3"/>
        <w:spacing w:before="52"/>
        <w:ind w:right="126"/>
      </w:pP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067470E3" w14:textId="4A0493E5" w:rsidR="00F1155E" w:rsidRDefault="00F1155E" w:rsidP="00F1155E">
      <w:pPr>
        <w:pStyle w:val="a3"/>
        <w:ind w:right="125" w:firstLine="709"/>
      </w:pPr>
      <w:r>
        <w:t>Очікувана вартість предмета закупівлі визначена на підставі розділу III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p>
    <w:p w14:paraId="03582FC0" w14:textId="08661CA3" w:rsidR="00F1155E" w:rsidRDefault="00F1155E" w:rsidP="00F1155E">
      <w:pPr>
        <w:pStyle w:val="a3"/>
        <w:ind w:right="125" w:firstLine="709"/>
      </w:pPr>
      <w:r>
        <w:t xml:space="preserve">Очікувана вартість закупівлі послуг з </w:t>
      </w:r>
      <w:r w:rsidRPr="00F1155E">
        <w:t xml:space="preserve">подачі питної води на судна КП “МПРС”  </w:t>
      </w:r>
      <w:r>
        <w:t>визначена на підставі моніторингу цін.</w:t>
      </w:r>
    </w:p>
    <w:p w14:paraId="692C973D" w14:textId="77777777" w:rsidR="00F1155E" w:rsidRDefault="00F1155E" w:rsidP="00F1155E">
      <w:pPr>
        <w:pStyle w:val="a3"/>
        <w:ind w:right="125" w:firstLine="709"/>
      </w:pPr>
      <w:r>
        <w:t>Були надіслані листи-запити:</w:t>
      </w:r>
    </w:p>
    <w:p w14:paraId="6EB2EBBB" w14:textId="0E6F6004" w:rsidR="00F1155E" w:rsidRDefault="00F1155E" w:rsidP="00F1155E">
      <w:pPr>
        <w:pStyle w:val="a3"/>
        <w:ind w:right="125" w:firstLine="709"/>
      </w:pPr>
      <w:r>
        <w:t>1.Лист – запит №1 (</w:t>
      </w:r>
      <w:r w:rsidRPr="00F1155E">
        <w:t>вих. №4/25-2/383-25 від 28.02.2025</w:t>
      </w:r>
      <w:r>
        <w:t>);</w:t>
      </w:r>
    </w:p>
    <w:p w14:paraId="610A4657" w14:textId="7E25AA48" w:rsidR="00F1155E" w:rsidRDefault="00F1155E" w:rsidP="00F1155E">
      <w:pPr>
        <w:pStyle w:val="a3"/>
        <w:ind w:right="125" w:firstLine="709"/>
      </w:pPr>
      <w:r>
        <w:t>2. Лист – запит №2 (</w:t>
      </w:r>
      <w:r w:rsidRPr="00F1155E">
        <w:t>вих. №4/25-2/382-25  від 28.02.2025</w:t>
      </w:r>
      <w:r>
        <w:t>);</w:t>
      </w:r>
    </w:p>
    <w:p w14:paraId="6239568A" w14:textId="395C6008" w:rsidR="00F1155E" w:rsidRDefault="00F1155E" w:rsidP="00F1155E">
      <w:pPr>
        <w:pStyle w:val="a3"/>
        <w:ind w:right="125" w:firstLine="709"/>
      </w:pPr>
      <w:r>
        <w:t>3. Лист – запит №3 (</w:t>
      </w:r>
      <w:r w:rsidRPr="00F1155E">
        <w:t>вих. №4/25-2/384-25 від 28.02.2025</w:t>
      </w:r>
      <w:r>
        <w:t>);</w:t>
      </w:r>
    </w:p>
    <w:p w14:paraId="4CB9CB4B" w14:textId="77777777" w:rsidR="00F1155E" w:rsidRDefault="00F1155E" w:rsidP="00F1155E">
      <w:pPr>
        <w:pStyle w:val="a3"/>
        <w:ind w:right="125" w:firstLine="709"/>
      </w:pPr>
      <w:r>
        <w:t>Були отримані листи відповіді:</w:t>
      </w:r>
    </w:p>
    <w:p w14:paraId="0EB8C9F3" w14:textId="2F17328D" w:rsidR="00F1155E" w:rsidRDefault="00F1155E" w:rsidP="00F1155E">
      <w:pPr>
        <w:pStyle w:val="a3"/>
        <w:ind w:right="125" w:firstLine="709"/>
      </w:pPr>
      <w:r>
        <w:t>1. Лист відповідь №1    (</w:t>
      </w:r>
      <w:r w:rsidRPr="00F1155E">
        <w:t>вх. № 288 від 10.03.2025) з комерційною пропозицією 330,00 грн, за  постачання 1 м</w:t>
      </w:r>
      <w:r w:rsidRPr="00AC2AC0">
        <w:rPr>
          <w:vertAlign w:val="superscript"/>
        </w:rPr>
        <w:t>3</w:t>
      </w:r>
      <w:r w:rsidRPr="00F1155E">
        <w:t xml:space="preserve">  питної води</w:t>
      </w:r>
      <w:r>
        <w:t>;</w:t>
      </w:r>
    </w:p>
    <w:p w14:paraId="4A7D9DB7" w14:textId="27FB173D" w:rsidR="00F1155E" w:rsidRDefault="00F1155E" w:rsidP="00F1155E">
      <w:pPr>
        <w:pStyle w:val="a3"/>
        <w:ind w:right="125" w:firstLine="709"/>
      </w:pPr>
      <w:r>
        <w:t>2. Лист відповідь №2    (</w:t>
      </w:r>
      <w:r w:rsidRPr="00F1155E">
        <w:t>вх. № 304 від 12.03.2025) з комерційною пропозицією 420,00 грн, за  постачання 1 м</w:t>
      </w:r>
      <w:r w:rsidRPr="00AC2AC0">
        <w:rPr>
          <w:vertAlign w:val="superscript"/>
        </w:rPr>
        <w:t>3</w:t>
      </w:r>
      <w:r w:rsidRPr="00F1155E">
        <w:t xml:space="preserve">  питної води</w:t>
      </w:r>
      <w:r>
        <w:t>.</w:t>
      </w:r>
    </w:p>
    <w:p w14:paraId="32B68DB7" w14:textId="21ED7E68" w:rsidR="00AC2AC0" w:rsidRDefault="00F1155E" w:rsidP="00AC2AC0">
      <w:pPr>
        <w:pStyle w:val="a3"/>
        <w:ind w:right="125" w:firstLine="709"/>
      </w:pPr>
      <w:r>
        <w:t xml:space="preserve"> </w:t>
      </w:r>
      <w:r w:rsidR="00AC2AC0">
        <w:t>Враховуючи обмежену конкуренцію на ринку аналогічних послуг та відсутність інформації у відкритих джерелах на  послуги з поставки питної води на судна із залученням спеціалізованих плавзасобів або  автотранспорту, ціна   третьої   цінової пропозиції  наведена  на підставі закупівельної ціни минулих закупівель, а саме укладеного  Договору від 12.03.2024 №30-В-24 на надання послуг з подачі питної води, укладеного з ТОВ «ФОРМУЛА УСПІХУ ПЛЮС», що складає 264,00 грн</w:t>
      </w:r>
      <w:r w:rsidR="00AC2AC0" w:rsidRPr="00AC2AC0">
        <w:t xml:space="preserve"> за  постачання 1 м</w:t>
      </w:r>
      <w:r w:rsidR="00AC2AC0" w:rsidRPr="00AC2AC0">
        <w:rPr>
          <w:vertAlign w:val="superscript"/>
        </w:rPr>
        <w:t>3</w:t>
      </w:r>
      <w:r w:rsidR="00AC2AC0" w:rsidRPr="00AC2AC0">
        <w:t xml:space="preserve">  питної води</w:t>
      </w:r>
    </w:p>
    <w:p w14:paraId="6228309D" w14:textId="66B75058" w:rsidR="00F1155E" w:rsidRDefault="00AC2AC0" w:rsidP="00AC2AC0">
      <w:pPr>
        <w:pStyle w:val="a3"/>
        <w:ind w:right="125" w:firstLine="709"/>
      </w:pPr>
      <w:r>
        <w:t>Таким чином середня вартість постачання 1 м</w:t>
      </w:r>
      <w:r w:rsidRPr="00AC2AC0">
        <w:rPr>
          <w:vertAlign w:val="superscript"/>
        </w:rPr>
        <w:t>3</w:t>
      </w:r>
      <w:r>
        <w:t xml:space="preserve">  питної води  складає 338,00 грн.</w:t>
      </w:r>
      <w:r w:rsidR="00F1155E">
        <w:t xml:space="preserve"> </w:t>
      </w:r>
    </w:p>
    <w:p w14:paraId="6CE1D92E" w14:textId="77777777" w:rsidR="00F1155E" w:rsidRDefault="00F1155E" w:rsidP="00F1155E">
      <w:pPr>
        <w:pStyle w:val="a3"/>
        <w:ind w:right="125" w:firstLine="709"/>
      </w:pPr>
    </w:p>
    <w:p w14:paraId="5FFA68A8" w14:textId="7779E1D9" w:rsidR="00174FB3" w:rsidRDefault="00F1155E" w:rsidP="00F1155E">
      <w:pPr>
        <w:pStyle w:val="a3"/>
        <w:ind w:right="125" w:firstLine="709"/>
      </w:pPr>
      <w:r>
        <w:t xml:space="preserve">Очікувана вартість закупівлі послуг </w:t>
      </w:r>
      <w:r w:rsidR="00AC2AC0" w:rsidRPr="00AC2AC0">
        <w:t xml:space="preserve">з подачі питної води на судна за кодом  ДК 021:2015 65110000-7 </w:t>
      </w:r>
      <w:r w:rsidR="00AC2AC0">
        <w:t>«</w:t>
      </w:r>
      <w:r w:rsidR="00AC2AC0" w:rsidRPr="00AC2AC0">
        <w:t>Розподіл води</w:t>
      </w:r>
      <w:r w:rsidR="00AC2AC0">
        <w:t>»</w:t>
      </w:r>
      <w:r w:rsidR="00AC2AC0" w:rsidRPr="00AC2AC0">
        <w:t xml:space="preserve"> складає 239 000,00 грн. (Двісті тридцять дев'ять тисяч  гривень 00 копійок) з ПДВ</w:t>
      </w:r>
      <w:r w:rsidR="00451EC8" w:rsidRPr="00451EC8">
        <w:rPr>
          <w:shd w:val="clear" w:color="auto" w:fill="FFFFFF"/>
          <w:lang w:eastAsia="zh-CN"/>
        </w:rPr>
        <w:t>.</w:t>
      </w:r>
    </w:p>
    <w:sectPr w:rsidR="00174FB3" w:rsidSect="00965870">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266FD"/>
    <w:rsid w:val="000725BC"/>
    <w:rsid w:val="001738B6"/>
    <w:rsid w:val="00174FB3"/>
    <w:rsid w:val="001753B2"/>
    <w:rsid w:val="001B4E82"/>
    <w:rsid w:val="001B779A"/>
    <w:rsid w:val="001D7C80"/>
    <w:rsid w:val="00242725"/>
    <w:rsid w:val="00265C41"/>
    <w:rsid w:val="002A4F5F"/>
    <w:rsid w:val="002F4654"/>
    <w:rsid w:val="002F6165"/>
    <w:rsid w:val="00314D04"/>
    <w:rsid w:val="00344F38"/>
    <w:rsid w:val="003851D8"/>
    <w:rsid w:val="003A4F8C"/>
    <w:rsid w:val="003B7AC9"/>
    <w:rsid w:val="003F2AF8"/>
    <w:rsid w:val="00400459"/>
    <w:rsid w:val="00444D93"/>
    <w:rsid w:val="00446916"/>
    <w:rsid w:val="00451EC8"/>
    <w:rsid w:val="004C52E8"/>
    <w:rsid w:val="004D10CD"/>
    <w:rsid w:val="00560994"/>
    <w:rsid w:val="00562A81"/>
    <w:rsid w:val="00584D4E"/>
    <w:rsid w:val="005B4754"/>
    <w:rsid w:val="005D23F8"/>
    <w:rsid w:val="006311FF"/>
    <w:rsid w:val="006A663F"/>
    <w:rsid w:val="006B22FE"/>
    <w:rsid w:val="006C0CB6"/>
    <w:rsid w:val="006D1274"/>
    <w:rsid w:val="006D46D0"/>
    <w:rsid w:val="006F2FFA"/>
    <w:rsid w:val="00766058"/>
    <w:rsid w:val="00790A31"/>
    <w:rsid w:val="00792AAB"/>
    <w:rsid w:val="007A4312"/>
    <w:rsid w:val="007B07AB"/>
    <w:rsid w:val="007E25AD"/>
    <w:rsid w:val="007F49AF"/>
    <w:rsid w:val="0086487D"/>
    <w:rsid w:val="008712D5"/>
    <w:rsid w:val="008E0BEC"/>
    <w:rsid w:val="008E7B80"/>
    <w:rsid w:val="009134AF"/>
    <w:rsid w:val="00965870"/>
    <w:rsid w:val="0097256B"/>
    <w:rsid w:val="009B2201"/>
    <w:rsid w:val="009E488D"/>
    <w:rsid w:val="00A26F2A"/>
    <w:rsid w:val="00A30BE1"/>
    <w:rsid w:val="00A5108C"/>
    <w:rsid w:val="00A56C24"/>
    <w:rsid w:val="00AC2AC0"/>
    <w:rsid w:val="00AD4C88"/>
    <w:rsid w:val="00B1215D"/>
    <w:rsid w:val="00B157EB"/>
    <w:rsid w:val="00B4251D"/>
    <w:rsid w:val="00B44965"/>
    <w:rsid w:val="00BE151E"/>
    <w:rsid w:val="00BE68BF"/>
    <w:rsid w:val="00C05F13"/>
    <w:rsid w:val="00C276D2"/>
    <w:rsid w:val="00C921B0"/>
    <w:rsid w:val="00C9673F"/>
    <w:rsid w:val="00CA307F"/>
    <w:rsid w:val="00CD31B0"/>
    <w:rsid w:val="00D70D0C"/>
    <w:rsid w:val="00E02437"/>
    <w:rsid w:val="00E60D72"/>
    <w:rsid w:val="00EC22DE"/>
    <w:rsid w:val="00ED62A7"/>
    <w:rsid w:val="00F02930"/>
    <w:rsid w:val="00F1155E"/>
    <w:rsid w:val="00F2437D"/>
    <w:rsid w:val="00FE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 w:type="table" w:styleId="a6">
    <w:name w:val="Table Grid"/>
    <w:basedOn w:val="a1"/>
    <w:uiPriority w:val="59"/>
    <w:rsid w:val="00A56C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3488</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2025-03-31T09:31:00Z</cp:lastPrinted>
  <dcterms:created xsi:type="dcterms:W3CDTF">2025-04-11T10:08:00Z</dcterms:created>
  <dcterms:modified xsi:type="dcterms:W3CDTF">2025-04-15T12:55:00Z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