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661C2996" w14:textId="10F9C73A" w:rsidR="006C0CB6" w:rsidRPr="003E1874" w:rsidRDefault="00444D93" w:rsidP="003E1874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DF035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5B50C46C" w14:textId="18F6A4DA" w:rsidR="005B01F4" w:rsidRPr="003E1874" w:rsidRDefault="00444D93" w:rsidP="003E1874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>вулиця Люстдорфська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5C087576" w:rsidR="00790A31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Предмет</w:t>
      </w:r>
      <w:r w:rsidRPr="00790A31">
        <w:rPr>
          <w:b/>
          <w:spacing w:val="1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1"/>
          <w:sz w:val="28"/>
        </w:rPr>
        <w:t xml:space="preserve"> </w:t>
      </w:r>
      <w:r w:rsidR="001838B4" w:rsidRPr="001838B4">
        <w:rPr>
          <w:sz w:val="28"/>
          <w:lang w:val="ru-RU"/>
        </w:rPr>
        <w:t>Послуга з обслуговування аккаунтів «Starlink»</w:t>
      </w:r>
      <w:r w:rsidR="001838B4" w:rsidRPr="001838B4">
        <w:rPr>
          <w:sz w:val="28"/>
          <w:lang w:val="ru-RU"/>
        </w:rPr>
        <w:t xml:space="preserve"> </w:t>
      </w:r>
      <w:r w:rsidR="00790A31" w:rsidRPr="00790A31">
        <w:rPr>
          <w:sz w:val="28"/>
        </w:rPr>
        <w:t>(</w:t>
      </w:r>
      <w:r w:rsidR="001838B4" w:rsidRPr="001838B4">
        <w:rPr>
          <w:sz w:val="28"/>
        </w:rPr>
        <w:t>72720000-3 «Послуги у сфері глобальних мереж»</w:t>
      </w:r>
      <w:r w:rsidR="00790A31" w:rsidRPr="00790A31">
        <w:rPr>
          <w:sz w:val="28"/>
        </w:rPr>
        <w:t>)</w:t>
      </w:r>
      <w:r w:rsidR="00790A31">
        <w:rPr>
          <w:sz w:val="28"/>
        </w:rPr>
        <w:t>.</w:t>
      </w:r>
      <w:r w:rsidR="00C276D2" w:rsidRPr="00790A31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1A8F1AC3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055A37" w:rsidRPr="00055A37">
        <w:rPr>
          <w:sz w:val="28"/>
        </w:rPr>
        <w:t>UA-2026-03-06-007972-a</w:t>
      </w:r>
      <w:r w:rsidR="00790A31" w:rsidRPr="00790A31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64C4CB8E" w14:textId="37157C1E" w:rsidR="003E1874" w:rsidRDefault="00A20C9D" w:rsidP="00A20C9D">
      <w:pPr>
        <w:pStyle w:val="a3"/>
        <w:spacing w:before="52"/>
        <w:ind w:right="126" w:firstLine="618"/>
      </w:pPr>
      <w:r w:rsidRPr="00A20C9D">
        <w:t>Договір на закупівлю послуг з обслуговування аккаунтів «Starlink» є необхідною для забезпечення стабільного каналу інтернету на пошуково-рятувальних засобах КП «МПРС», що є критично важливою для підтримки стабільної комунікації судна з морським координаційним центром тощо, в умовах відкритих вод</w:t>
      </w:r>
      <w:r w:rsidR="0025444D" w:rsidRPr="0025444D">
        <w:t>.</w:t>
      </w:r>
    </w:p>
    <w:p w14:paraId="4BFBDEB7" w14:textId="4D829213" w:rsidR="008377E7" w:rsidRDefault="00A20C9D" w:rsidP="00D64B6E">
      <w:pPr>
        <w:pStyle w:val="a3"/>
        <w:spacing w:before="52"/>
        <w:ind w:right="126"/>
      </w:pPr>
      <w:r w:rsidRPr="00A20C9D">
        <w:t>Оплата здійснюється  шляхом перерахування авансу на поточний рахунок Виконавця у розмірі щомісячної  плати,  згідно Додатку №1 до Договору, на підставі оригіналу  рахунку,  оформленого належним чином наданого Виконавцем, протягом 5-ти робочих днів з дня отримання оригіналу рахунку</w:t>
      </w:r>
      <w:r w:rsidR="0025444D" w:rsidRPr="0025444D">
        <w:t>.</w:t>
      </w:r>
    </w:p>
    <w:p w14:paraId="5CA6A36C" w14:textId="603F1F05" w:rsidR="00D64B6E" w:rsidRDefault="00A20C9D" w:rsidP="003E1874">
      <w:pPr>
        <w:pStyle w:val="a3"/>
        <w:spacing w:before="52"/>
        <w:ind w:right="126"/>
      </w:pPr>
      <w:r w:rsidRPr="00A20C9D">
        <w:t>Активація кожного з комплекту до мережі Інтернет (Активація доступу до мережі супутникового інтернет-сервісу Starlink від SpaceX) відбувається  протягом 2-х календарних днів з дати оплати першого авансу у порядку,  визначеному умовами Договору</w:t>
      </w:r>
      <w:r w:rsidR="0025444D" w:rsidRPr="0025444D">
        <w:t>.</w:t>
      </w:r>
    </w:p>
    <w:p w14:paraId="2214C69C" w14:textId="77777777" w:rsidR="00C069E5" w:rsidRDefault="00C069E5" w:rsidP="003E1874">
      <w:pPr>
        <w:pStyle w:val="a3"/>
        <w:spacing w:before="52"/>
        <w:ind w:right="126"/>
      </w:pP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r w:rsidRPr="00790A31">
        <w:rPr>
          <w:b/>
        </w:rPr>
        <w:t>закупівель:</w:t>
      </w:r>
    </w:p>
    <w:p w14:paraId="77B06799" w14:textId="77777777" w:rsidR="005B01F4" w:rsidRDefault="005B01F4" w:rsidP="00A30BE1">
      <w:pPr>
        <w:pStyle w:val="a3"/>
        <w:ind w:right="125" w:firstLine="709"/>
      </w:pPr>
    </w:p>
    <w:p w14:paraId="4077D2C8" w14:textId="295A8906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</w:t>
      </w:r>
      <w:r w:rsidR="00BD0D0B">
        <w:t>.</w:t>
      </w:r>
    </w:p>
    <w:p w14:paraId="4513EE03" w14:textId="77777777" w:rsidR="007E5383" w:rsidRPr="003E1874" w:rsidRDefault="007E5383" w:rsidP="007E5383">
      <w:pPr>
        <w:widowControl/>
        <w:tabs>
          <w:tab w:val="left" w:pos="567"/>
        </w:tabs>
        <w:autoSpaceDE/>
        <w:autoSpaceDN/>
        <w:jc w:val="center"/>
        <w:rPr>
          <w:sz w:val="28"/>
          <w:szCs w:val="28"/>
        </w:rPr>
      </w:pPr>
      <w:r w:rsidRPr="003E1874">
        <w:rPr>
          <w:sz w:val="28"/>
          <w:szCs w:val="28"/>
          <w:u w:val="single"/>
        </w:rPr>
        <w:t>Порівняння цінових пропозиції з листів запитів</w:t>
      </w:r>
      <w:r w:rsidRPr="003E1874">
        <w:rPr>
          <w:sz w:val="28"/>
          <w:szCs w:val="28"/>
        </w:rPr>
        <w:t>:</w:t>
      </w:r>
    </w:p>
    <w:tbl>
      <w:tblPr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271"/>
        <w:gridCol w:w="1282"/>
        <w:gridCol w:w="1287"/>
        <w:gridCol w:w="1140"/>
        <w:gridCol w:w="602"/>
        <w:gridCol w:w="1304"/>
      </w:tblGrid>
      <w:tr w:rsidR="00C069E5" w:rsidRPr="00C069E5" w14:paraId="4E3256ED" w14:textId="77777777" w:rsidTr="00C069E5">
        <w:trPr>
          <w:trHeight w:val="913"/>
          <w:jc w:val="center"/>
        </w:trPr>
        <w:tc>
          <w:tcPr>
            <w:tcW w:w="2544" w:type="dxa"/>
            <w:shd w:val="clear" w:color="auto" w:fill="FFFFFF"/>
            <w:vAlign w:val="center"/>
          </w:tcPr>
          <w:p w14:paraId="0BE33D89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 xml:space="preserve">Найменування ресурсу 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27BC6047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Найменування закупівлі</w:t>
            </w:r>
          </w:p>
        </w:tc>
        <w:tc>
          <w:tcPr>
            <w:tcW w:w="1282" w:type="dxa"/>
            <w:shd w:val="clear" w:color="auto" w:fill="FFFFFF"/>
            <w:vAlign w:val="center"/>
          </w:tcPr>
          <w:p w14:paraId="00C63D6B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Ціна за одиницю, грн.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502ED922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Середня цінова пропозиція, грн.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304CCE16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5"/>
                <w:szCs w:val="25"/>
                <w:lang w:val="ru-RU"/>
              </w:rPr>
            </w:pPr>
            <w:r w:rsidRPr="00C069E5">
              <w:rPr>
                <w:sz w:val="25"/>
                <w:szCs w:val="25"/>
                <w:lang w:val="ru-RU"/>
              </w:rPr>
              <w:t xml:space="preserve">Од. </w:t>
            </w:r>
          </w:p>
          <w:p w14:paraId="0D8AF40B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  <w:lang w:val="ru-RU"/>
              </w:rPr>
              <w:t>вим</w:t>
            </w:r>
            <w:r w:rsidRPr="00C069E5">
              <w:rPr>
                <w:sz w:val="25"/>
                <w:szCs w:val="25"/>
              </w:rPr>
              <w:t>іру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26C0F981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Кіл-ть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30837B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6430F9AC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Сума</w:t>
            </w:r>
          </w:p>
          <w:p w14:paraId="45E71C37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ind w:right="751"/>
              <w:jc w:val="center"/>
              <w:rPr>
                <w:sz w:val="25"/>
                <w:szCs w:val="25"/>
              </w:rPr>
            </w:pPr>
          </w:p>
        </w:tc>
      </w:tr>
      <w:tr w:rsidR="00C069E5" w:rsidRPr="00C069E5" w14:paraId="1A48C5C3" w14:textId="77777777" w:rsidTr="00C069E5">
        <w:trPr>
          <w:trHeight w:val="354"/>
          <w:jc w:val="center"/>
        </w:trPr>
        <w:tc>
          <w:tcPr>
            <w:tcW w:w="2544" w:type="dxa"/>
            <w:shd w:val="clear" w:color="auto" w:fill="FFFFFF"/>
            <w:vAlign w:val="center"/>
          </w:tcPr>
          <w:p w14:paraId="7C3D9FFB" w14:textId="5636539F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rPr>
                <w:sz w:val="25"/>
                <w:szCs w:val="25"/>
                <w:lang w:val="ru-RU"/>
              </w:rPr>
            </w:pPr>
            <w:r w:rsidRPr="00C069E5">
              <w:rPr>
                <w:sz w:val="25"/>
                <w:szCs w:val="25"/>
                <w:lang w:val="ru-RU"/>
              </w:rPr>
              <w:lastRenderedPageBreak/>
              <w:t xml:space="preserve">Лист запит </w:t>
            </w:r>
            <w:r>
              <w:rPr>
                <w:sz w:val="25"/>
                <w:szCs w:val="25"/>
                <w:lang w:val="ru-RU"/>
              </w:rPr>
              <w:t>№1</w:t>
            </w:r>
            <w:r w:rsidRPr="00C069E5">
              <w:rPr>
                <w:sz w:val="25"/>
                <w:szCs w:val="25"/>
                <w:lang w:val="ru-RU"/>
              </w:rPr>
              <w:t xml:space="preserve"> від 10.02.2026 №3/23/224-26</w:t>
            </w:r>
          </w:p>
          <w:p w14:paraId="5E1DB23C" w14:textId="409A4331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 xml:space="preserve">Комерційна пропозиція </w:t>
            </w:r>
            <w:r>
              <w:rPr>
                <w:sz w:val="25"/>
                <w:szCs w:val="25"/>
              </w:rPr>
              <w:t>№1</w:t>
            </w:r>
            <w:r w:rsidRPr="00C069E5">
              <w:rPr>
                <w:sz w:val="25"/>
                <w:szCs w:val="25"/>
              </w:rPr>
              <w:t xml:space="preserve"> від 11.02.2026</w:t>
            </w:r>
          </w:p>
          <w:p w14:paraId="344B9B90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№166</w:t>
            </w:r>
          </w:p>
        </w:tc>
        <w:tc>
          <w:tcPr>
            <w:tcW w:w="2271" w:type="dxa"/>
            <w:vMerge w:val="restart"/>
            <w:shd w:val="clear" w:color="auto" w:fill="FFFFFF"/>
            <w:vAlign w:val="center"/>
          </w:tcPr>
          <w:p w14:paraId="539BAF24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rFonts w:eastAsia="MS Mincho"/>
                <w:sz w:val="25"/>
                <w:szCs w:val="25"/>
                <w:lang w:eastAsia="ru-RU"/>
              </w:rPr>
            </w:pPr>
            <w:r w:rsidRPr="00C069E5">
              <w:rPr>
                <w:rFonts w:eastAsia="MS Mincho"/>
                <w:sz w:val="25"/>
                <w:szCs w:val="25"/>
                <w:lang w:eastAsia="ru-RU"/>
              </w:rPr>
              <w:t>Послуги доступу до мережі спутникового інтернет-сервісу</w:t>
            </w:r>
          </w:p>
          <w:p w14:paraId="169ACB07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rFonts w:eastAsia="MS Mincho"/>
                <w:sz w:val="25"/>
                <w:szCs w:val="25"/>
                <w:lang w:eastAsia="ru-RU"/>
              </w:rPr>
            </w:pPr>
            <w:r w:rsidRPr="00C069E5">
              <w:rPr>
                <w:rFonts w:eastAsia="MS Mincho"/>
                <w:sz w:val="25"/>
                <w:szCs w:val="25"/>
                <w:lang w:eastAsia="ru-RU"/>
              </w:rPr>
              <w:t>Starlink від SpaceX, здійснення контролю за особистим кабінетом Замовника, здійснення абонентської плати послуг оператора та/або провайдера мереж зв'язку та</w:t>
            </w:r>
          </w:p>
          <w:p w14:paraId="4B6B81F1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rFonts w:eastAsia="MS Mincho"/>
                <w:sz w:val="25"/>
                <w:szCs w:val="25"/>
                <w:lang w:eastAsia="ru-RU"/>
              </w:rPr>
            </w:pPr>
            <w:r w:rsidRPr="00C069E5">
              <w:rPr>
                <w:rFonts w:eastAsia="MS Mincho"/>
                <w:sz w:val="25"/>
                <w:szCs w:val="25"/>
                <w:lang w:eastAsia="ru-RU"/>
              </w:rPr>
              <w:t>Телекомунікаційних послуг (Starlink). Roam 100 GB</w:t>
            </w:r>
          </w:p>
        </w:tc>
        <w:tc>
          <w:tcPr>
            <w:tcW w:w="1282" w:type="dxa"/>
            <w:shd w:val="clear" w:color="auto" w:fill="FFFFFF"/>
            <w:vAlign w:val="center"/>
          </w:tcPr>
          <w:p w14:paraId="7664CF71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  <w:lang w:val="en-US"/>
              </w:rPr>
            </w:pPr>
            <w:r w:rsidRPr="00C069E5">
              <w:rPr>
                <w:sz w:val="25"/>
                <w:szCs w:val="25"/>
              </w:rPr>
              <w:t>3 870</w:t>
            </w:r>
            <w:r w:rsidRPr="00C069E5">
              <w:rPr>
                <w:sz w:val="25"/>
                <w:szCs w:val="25"/>
                <w:lang w:val="en-US"/>
              </w:rPr>
              <w:t>,00</w:t>
            </w:r>
          </w:p>
        </w:tc>
        <w:tc>
          <w:tcPr>
            <w:tcW w:w="1287" w:type="dxa"/>
            <w:vMerge w:val="restart"/>
            <w:shd w:val="clear" w:color="auto" w:fill="FFFFFF"/>
            <w:vAlign w:val="center"/>
          </w:tcPr>
          <w:p w14:paraId="14771A8A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3 361,42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14:paraId="3841D69B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послуга</w:t>
            </w:r>
          </w:p>
        </w:tc>
        <w:tc>
          <w:tcPr>
            <w:tcW w:w="602" w:type="dxa"/>
            <w:vMerge w:val="restart"/>
            <w:shd w:val="clear" w:color="auto" w:fill="FFFFFF"/>
            <w:vAlign w:val="center"/>
          </w:tcPr>
          <w:p w14:paraId="50D2D42C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12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14:paraId="432269FC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40 337,04</w:t>
            </w:r>
          </w:p>
        </w:tc>
      </w:tr>
      <w:tr w:rsidR="00C069E5" w:rsidRPr="00C069E5" w14:paraId="2A5D78B8" w14:textId="77777777" w:rsidTr="00C069E5">
        <w:trPr>
          <w:trHeight w:val="266"/>
          <w:jc w:val="center"/>
        </w:trPr>
        <w:tc>
          <w:tcPr>
            <w:tcW w:w="2544" w:type="dxa"/>
            <w:shd w:val="clear" w:color="auto" w:fill="FFFFFF"/>
            <w:vAlign w:val="center"/>
          </w:tcPr>
          <w:p w14:paraId="74D77BD0" w14:textId="5AC56892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 xml:space="preserve">Лист запит </w:t>
            </w:r>
            <w:r>
              <w:rPr>
                <w:sz w:val="25"/>
                <w:szCs w:val="25"/>
              </w:rPr>
              <w:t>№2</w:t>
            </w:r>
            <w:r w:rsidRPr="00C069E5">
              <w:rPr>
                <w:sz w:val="25"/>
                <w:szCs w:val="25"/>
              </w:rPr>
              <w:t xml:space="preserve"> від 10.02.2026 №3/23/223-26</w:t>
            </w:r>
          </w:p>
          <w:p w14:paraId="09B5E0B0" w14:textId="346C099D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 xml:space="preserve">Комерційна пропозиція </w:t>
            </w:r>
            <w:r>
              <w:rPr>
                <w:sz w:val="25"/>
                <w:szCs w:val="25"/>
              </w:rPr>
              <w:t>№2</w:t>
            </w:r>
            <w:r w:rsidRPr="00C069E5">
              <w:rPr>
                <w:sz w:val="25"/>
                <w:szCs w:val="25"/>
              </w:rPr>
              <w:t xml:space="preserve"> від 11.02.2026 №159</w:t>
            </w:r>
          </w:p>
        </w:tc>
        <w:tc>
          <w:tcPr>
            <w:tcW w:w="2271" w:type="dxa"/>
            <w:vMerge/>
            <w:shd w:val="clear" w:color="auto" w:fill="FFFFFF"/>
            <w:vAlign w:val="center"/>
          </w:tcPr>
          <w:p w14:paraId="217978CF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4C1C71DE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  <w:lang w:val="en-US"/>
              </w:rPr>
            </w:pPr>
            <w:r w:rsidRPr="00C069E5">
              <w:rPr>
                <w:sz w:val="25"/>
                <w:szCs w:val="25"/>
              </w:rPr>
              <w:t>3 800</w:t>
            </w:r>
            <w:r w:rsidRPr="00C069E5">
              <w:rPr>
                <w:sz w:val="25"/>
                <w:szCs w:val="25"/>
                <w:lang w:val="en-US"/>
              </w:rPr>
              <w:t>,00</w:t>
            </w:r>
          </w:p>
        </w:tc>
        <w:tc>
          <w:tcPr>
            <w:tcW w:w="1287" w:type="dxa"/>
            <w:vMerge/>
            <w:shd w:val="clear" w:color="auto" w:fill="FFFFFF"/>
            <w:vAlign w:val="center"/>
          </w:tcPr>
          <w:p w14:paraId="7A49353A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14:paraId="658BDB45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602" w:type="dxa"/>
            <w:vMerge/>
            <w:shd w:val="clear" w:color="auto" w:fill="FFFFFF"/>
            <w:vAlign w:val="center"/>
          </w:tcPr>
          <w:p w14:paraId="4167C0CE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14:paraId="445C7767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5"/>
                <w:szCs w:val="25"/>
                <w:lang w:val="en-US"/>
              </w:rPr>
            </w:pPr>
          </w:p>
        </w:tc>
      </w:tr>
      <w:tr w:rsidR="00C069E5" w:rsidRPr="00C069E5" w14:paraId="21D5A4F7" w14:textId="77777777" w:rsidTr="00C069E5">
        <w:trPr>
          <w:trHeight w:val="451"/>
          <w:jc w:val="center"/>
        </w:trPr>
        <w:tc>
          <w:tcPr>
            <w:tcW w:w="2544" w:type="dxa"/>
            <w:shd w:val="clear" w:color="auto" w:fill="FFFFFF"/>
            <w:vAlign w:val="center"/>
          </w:tcPr>
          <w:p w14:paraId="5EECFD90" w14:textId="276F1E19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rPr>
                <w:sz w:val="25"/>
                <w:szCs w:val="25"/>
                <w:lang w:val="ru-RU"/>
              </w:rPr>
            </w:pPr>
            <w:r w:rsidRPr="00C069E5">
              <w:rPr>
                <w:sz w:val="25"/>
                <w:szCs w:val="25"/>
                <w:lang w:val="ru-RU"/>
              </w:rPr>
              <w:t xml:space="preserve">Лист запит </w:t>
            </w:r>
            <w:r>
              <w:rPr>
                <w:sz w:val="25"/>
                <w:szCs w:val="25"/>
                <w:lang w:val="ru-RU"/>
              </w:rPr>
              <w:t>№3</w:t>
            </w:r>
            <w:r w:rsidRPr="00C069E5">
              <w:rPr>
                <w:sz w:val="25"/>
                <w:szCs w:val="25"/>
                <w:lang w:val="ru-RU"/>
              </w:rPr>
              <w:t xml:space="preserve"> від 10.02.2026 №3/23/225-26</w:t>
            </w:r>
          </w:p>
          <w:p w14:paraId="44C86B88" w14:textId="4DFA8D1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 xml:space="preserve">Комерційна пропозиція </w:t>
            </w:r>
            <w:r>
              <w:rPr>
                <w:sz w:val="25"/>
                <w:szCs w:val="25"/>
              </w:rPr>
              <w:t>№3</w:t>
            </w:r>
            <w:r w:rsidRPr="00C069E5">
              <w:rPr>
                <w:sz w:val="25"/>
                <w:szCs w:val="25"/>
              </w:rPr>
              <w:t xml:space="preserve"> від 10.02.2026</w:t>
            </w:r>
          </w:p>
          <w:p w14:paraId="57D221A9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№149</w:t>
            </w:r>
          </w:p>
        </w:tc>
        <w:tc>
          <w:tcPr>
            <w:tcW w:w="2271" w:type="dxa"/>
            <w:vMerge/>
            <w:shd w:val="clear" w:color="auto" w:fill="FFFFFF"/>
            <w:vAlign w:val="center"/>
          </w:tcPr>
          <w:p w14:paraId="336247C2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5C679E83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2 414,25</w:t>
            </w:r>
          </w:p>
        </w:tc>
        <w:tc>
          <w:tcPr>
            <w:tcW w:w="1287" w:type="dxa"/>
            <w:vMerge/>
            <w:shd w:val="clear" w:color="auto" w:fill="FFFFFF"/>
            <w:vAlign w:val="center"/>
          </w:tcPr>
          <w:p w14:paraId="0E38FAE8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14:paraId="3AFE5EAA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602" w:type="dxa"/>
            <w:vMerge/>
            <w:shd w:val="clear" w:color="auto" w:fill="FFFFFF"/>
            <w:vAlign w:val="center"/>
          </w:tcPr>
          <w:p w14:paraId="4B826511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14:paraId="646C17B0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</w:tc>
      </w:tr>
      <w:tr w:rsidR="00C069E5" w:rsidRPr="00C069E5" w14:paraId="0E29D4E0" w14:textId="77777777" w:rsidTr="00C069E5">
        <w:trPr>
          <w:trHeight w:val="518"/>
          <w:jc w:val="center"/>
        </w:trPr>
        <w:tc>
          <w:tcPr>
            <w:tcW w:w="2544" w:type="dxa"/>
            <w:shd w:val="clear" w:color="auto" w:fill="FFFFFF"/>
            <w:vAlign w:val="center"/>
          </w:tcPr>
          <w:p w14:paraId="1C264C08" w14:textId="486B8798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rPr>
                <w:sz w:val="25"/>
                <w:szCs w:val="25"/>
                <w:lang w:val="ru-RU"/>
              </w:rPr>
            </w:pPr>
            <w:r w:rsidRPr="00C069E5">
              <w:rPr>
                <w:sz w:val="25"/>
                <w:szCs w:val="25"/>
                <w:lang w:val="ru-RU"/>
              </w:rPr>
              <w:t xml:space="preserve">Лист запит </w:t>
            </w:r>
            <w:r>
              <w:rPr>
                <w:sz w:val="25"/>
                <w:szCs w:val="25"/>
                <w:lang w:val="ru-RU"/>
              </w:rPr>
              <w:t>№1</w:t>
            </w:r>
            <w:r w:rsidRPr="00C069E5">
              <w:rPr>
                <w:sz w:val="25"/>
                <w:szCs w:val="25"/>
                <w:lang w:val="ru-RU"/>
              </w:rPr>
              <w:t xml:space="preserve"> від 10.02.2026 №3/23/224-26</w:t>
            </w:r>
          </w:p>
          <w:p w14:paraId="6AA48DDD" w14:textId="071C78DE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 xml:space="preserve">Комерційна пропозиція </w:t>
            </w:r>
            <w:r>
              <w:rPr>
                <w:sz w:val="25"/>
                <w:szCs w:val="25"/>
              </w:rPr>
              <w:t>№1</w:t>
            </w:r>
            <w:r w:rsidRPr="00C069E5">
              <w:rPr>
                <w:sz w:val="25"/>
                <w:szCs w:val="25"/>
              </w:rPr>
              <w:t xml:space="preserve"> від 11.02.2026</w:t>
            </w:r>
          </w:p>
          <w:p w14:paraId="45E34907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№166</w:t>
            </w:r>
          </w:p>
        </w:tc>
        <w:tc>
          <w:tcPr>
            <w:tcW w:w="2271" w:type="dxa"/>
            <w:vMerge w:val="restart"/>
            <w:shd w:val="clear" w:color="auto" w:fill="FFFFFF"/>
            <w:vAlign w:val="center"/>
          </w:tcPr>
          <w:p w14:paraId="3B75610B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Послуги доступу до мережі спутникового інтернет-сервісу</w:t>
            </w:r>
          </w:p>
          <w:p w14:paraId="2118B21F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Starlink від SpaceX, здійснення контролю за особистим кабінетом Замовника, здійснення абонентської плати послуг оператора та/або провайдера мереж зв'язку та</w:t>
            </w:r>
          </w:p>
          <w:p w14:paraId="4B7621E8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Телекомунікаційних послуг (Starlink). Global Priority 500 GB</w:t>
            </w:r>
          </w:p>
        </w:tc>
        <w:tc>
          <w:tcPr>
            <w:tcW w:w="1282" w:type="dxa"/>
            <w:shd w:val="clear" w:color="auto" w:fill="FFFFFF"/>
            <w:vAlign w:val="center"/>
          </w:tcPr>
          <w:p w14:paraId="0DFFA889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41 760,00</w:t>
            </w:r>
          </w:p>
        </w:tc>
        <w:tc>
          <w:tcPr>
            <w:tcW w:w="1287" w:type="dxa"/>
            <w:vMerge w:val="restart"/>
            <w:shd w:val="clear" w:color="auto" w:fill="FFFFFF"/>
            <w:vAlign w:val="center"/>
          </w:tcPr>
          <w:p w14:paraId="23F14EC9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B6845A4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6A448F80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63420321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67EFCD3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00B623D1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6688B176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250CDFF9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9F92C2B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67207038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627E0542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179CAAEB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055A919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214518F9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2DBC9B8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4D679B2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38 048,42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14:paraId="6307AA8E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38270465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4BE0655E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A9D9658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0A9DADF3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5E27000B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19398BC0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4FB311DA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23C0AE84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31F3BB05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6E5A8A14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2270043F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3E5FBCC7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9D9FA9A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3A6FDDC2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09B2009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послуга</w:t>
            </w:r>
          </w:p>
        </w:tc>
        <w:tc>
          <w:tcPr>
            <w:tcW w:w="602" w:type="dxa"/>
            <w:vMerge w:val="restart"/>
            <w:shd w:val="clear" w:color="auto" w:fill="FFFFFF"/>
            <w:vAlign w:val="center"/>
          </w:tcPr>
          <w:p w14:paraId="0A28DAD4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5C5FBDAC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5FFC5456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6E3C53D0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1B6833F9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079E9008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69083BB3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BE73617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012F80E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22C319EA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31C5DDFB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0EE1B3F6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03C1ACAD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380A2730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88E3B12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037D0B31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24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14:paraId="6F230EC5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2EFA8FB5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5D67DB35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45172E4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3B19195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E2AEB99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4F9D5121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613E4544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2CF41939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2B78592E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4301F966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3DC9A708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C19A3BC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7EAB6E96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11BE641C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  <w:p w14:paraId="50134423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913 162,08</w:t>
            </w:r>
          </w:p>
        </w:tc>
      </w:tr>
      <w:tr w:rsidR="00C069E5" w:rsidRPr="00C069E5" w14:paraId="5624DD85" w14:textId="77777777" w:rsidTr="00C069E5">
        <w:trPr>
          <w:trHeight w:val="472"/>
          <w:jc w:val="center"/>
        </w:trPr>
        <w:tc>
          <w:tcPr>
            <w:tcW w:w="2544" w:type="dxa"/>
            <w:shd w:val="clear" w:color="auto" w:fill="FFFFFF"/>
            <w:vAlign w:val="center"/>
          </w:tcPr>
          <w:p w14:paraId="75D846E6" w14:textId="24828F0B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 xml:space="preserve">Лист запит </w:t>
            </w:r>
            <w:r>
              <w:rPr>
                <w:sz w:val="25"/>
                <w:szCs w:val="25"/>
              </w:rPr>
              <w:t>№2</w:t>
            </w:r>
            <w:r w:rsidRPr="00C069E5">
              <w:rPr>
                <w:sz w:val="25"/>
                <w:szCs w:val="25"/>
              </w:rPr>
              <w:t xml:space="preserve"> від 10.02.2026 №3/23/223-26</w:t>
            </w:r>
          </w:p>
          <w:p w14:paraId="0524E83C" w14:textId="29D17D15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 xml:space="preserve">Комерційна пропозиція </w:t>
            </w:r>
            <w:r>
              <w:rPr>
                <w:sz w:val="25"/>
                <w:szCs w:val="25"/>
              </w:rPr>
              <w:t>№2</w:t>
            </w:r>
            <w:r w:rsidRPr="00C069E5">
              <w:rPr>
                <w:sz w:val="25"/>
                <w:szCs w:val="25"/>
              </w:rPr>
              <w:t xml:space="preserve"> від 11.02.2026 №159</w:t>
            </w:r>
          </w:p>
        </w:tc>
        <w:tc>
          <w:tcPr>
            <w:tcW w:w="2271" w:type="dxa"/>
            <w:vMerge/>
            <w:shd w:val="clear" w:color="auto" w:fill="FFFFFF"/>
            <w:vAlign w:val="center"/>
          </w:tcPr>
          <w:p w14:paraId="73EDF0E1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0A3ED297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41 000,00</w:t>
            </w:r>
          </w:p>
        </w:tc>
        <w:tc>
          <w:tcPr>
            <w:tcW w:w="1287" w:type="dxa"/>
            <w:vMerge/>
            <w:shd w:val="clear" w:color="auto" w:fill="FFFFFF"/>
            <w:vAlign w:val="center"/>
          </w:tcPr>
          <w:p w14:paraId="27219F3B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14:paraId="4FE67300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602" w:type="dxa"/>
            <w:vMerge/>
            <w:shd w:val="clear" w:color="auto" w:fill="FFFFFF"/>
            <w:vAlign w:val="center"/>
          </w:tcPr>
          <w:p w14:paraId="56D6954D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14:paraId="012A7DB3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  <w:lang w:val="en-US"/>
              </w:rPr>
            </w:pPr>
          </w:p>
        </w:tc>
      </w:tr>
      <w:tr w:rsidR="00C069E5" w:rsidRPr="00C069E5" w14:paraId="7C1ADF56" w14:textId="77777777" w:rsidTr="00C069E5">
        <w:trPr>
          <w:trHeight w:val="258"/>
          <w:jc w:val="center"/>
        </w:trPr>
        <w:tc>
          <w:tcPr>
            <w:tcW w:w="2544" w:type="dxa"/>
            <w:shd w:val="clear" w:color="auto" w:fill="FFFFFF"/>
            <w:vAlign w:val="center"/>
          </w:tcPr>
          <w:p w14:paraId="5F531893" w14:textId="5DEEBEF8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rPr>
                <w:sz w:val="25"/>
                <w:szCs w:val="25"/>
                <w:lang w:val="ru-RU"/>
              </w:rPr>
            </w:pPr>
            <w:r w:rsidRPr="00C069E5">
              <w:rPr>
                <w:sz w:val="25"/>
                <w:szCs w:val="25"/>
                <w:lang w:val="ru-RU"/>
              </w:rPr>
              <w:t xml:space="preserve">Лист запит </w:t>
            </w:r>
            <w:r>
              <w:rPr>
                <w:sz w:val="25"/>
                <w:szCs w:val="25"/>
                <w:lang w:val="ru-RU"/>
              </w:rPr>
              <w:t>№3</w:t>
            </w:r>
            <w:r w:rsidRPr="00C069E5">
              <w:rPr>
                <w:sz w:val="25"/>
                <w:szCs w:val="25"/>
                <w:lang w:val="ru-RU"/>
              </w:rPr>
              <w:t xml:space="preserve"> від 10.02.2026 №3/23/225-26</w:t>
            </w:r>
          </w:p>
          <w:p w14:paraId="11E29BDE" w14:textId="315EB2EF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 xml:space="preserve">Комерційна пропозиція </w:t>
            </w:r>
            <w:r>
              <w:rPr>
                <w:sz w:val="25"/>
                <w:szCs w:val="25"/>
              </w:rPr>
              <w:t>№3</w:t>
            </w:r>
            <w:r w:rsidRPr="00C069E5">
              <w:rPr>
                <w:sz w:val="25"/>
                <w:szCs w:val="25"/>
              </w:rPr>
              <w:t xml:space="preserve"> від 10.02.2026</w:t>
            </w:r>
          </w:p>
          <w:p w14:paraId="3D824CAB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№149</w:t>
            </w:r>
          </w:p>
        </w:tc>
        <w:tc>
          <w:tcPr>
            <w:tcW w:w="2271" w:type="dxa"/>
            <w:vMerge/>
            <w:shd w:val="clear" w:color="auto" w:fill="FFFFFF"/>
            <w:vAlign w:val="center"/>
          </w:tcPr>
          <w:p w14:paraId="4AC41EBA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60DBA0E8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31 385,25</w:t>
            </w:r>
          </w:p>
        </w:tc>
        <w:tc>
          <w:tcPr>
            <w:tcW w:w="1287" w:type="dxa"/>
            <w:vMerge/>
            <w:shd w:val="clear" w:color="auto" w:fill="FFFFFF"/>
            <w:vAlign w:val="center"/>
          </w:tcPr>
          <w:p w14:paraId="64B8CE3A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14:paraId="20CC8121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602" w:type="dxa"/>
            <w:vMerge/>
            <w:shd w:val="clear" w:color="auto" w:fill="FFFFFF"/>
            <w:vAlign w:val="center"/>
          </w:tcPr>
          <w:p w14:paraId="6082A4B4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14:paraId="0EF585CE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</w:p>
        </w:tc>
      </w:tr>
      <w:tr w:rsidR="00C069E5" w:rsidRPr="00C069E5" w14:paraId="3070714A" w14:textId="77777777" w:rsidTr="00C069E5">
        <w:trPr>
          <w:gridBefore w:val="1"/>
          <w:wBefore w:w="2544" w:type="dxa"/>
          <w:trHeight w:val="121"/>
          <w:jc w:val="center"/>
        </w:trPr>
        <w:tc>
          <w:tcPr>
            <w:tcW w:w="5980" w:type="dxa"/>
            <w:gridSpan w:val="4"/>
            <w:shd w:val="clear" w:color="auto" w:fill="FFFFFF"/>
            <w:vAlign w:val="center"/>
          </w:tcPr>
          <w:p w14:paraId="2DF6EC97" w14:textId="77777777" w:rsidR="00C069E5" w:rsidRPr="00C069E5" w:rsidRDefault="00C069E5" w:rsidP="00C069E5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Всього:</w:t>
            </w:r>
          </w:p>
        </w:tc>
        <w:tc>
          <w:tcPr>
            <w:tcW w:w="1906" w:type="dxa"/>
            <w:gridSpan w:val="2"/>
            <w:shd w:val="clear" w:color="auto" w:fill="FFFFFF"/>
            <w:vAlign w:val="center"/>
          </w:tcPr>
          <w:p w14:paraId="74DF2A8E" w14:textId="77777777" w:rsidR="00C069E5" w:rsidRPr="00C069E5" w:rsidRDefault="00C069E5" w:rsidP="00C069E5">
            <w:pPr>
              <w:widowControl/>
              <w:autoSpaceDE/>
              <w:autoSpaceDN/>
              <w:jc w:val="center"/>
              <w:rPr>
                <w:sz w:val="25"/>
                <w:szCs w:val="25"/>
              </w:rPr>
            </w:pPr>
            <w:r w:rsidRPr="00C069E5">
              <w:rPr>
                <w:sz w:val="25"/>
                <w:szCs w:val="25"/>
              </w:rPr>
              <w:t>953 499,12</w:t>
            </w:r>
          </w:p>
        </w:tc>
      </w:tr>
    </w:tbl>
    <w:p w14:paraId="5FFA68A8" w14:textId="08282698" w:rsidR="00174FB3" w:rsidRDefault="0001435A" w:rsidP="0001435A">
      <w:pPr>
        <w:widowControl/>
        <w:autoSpaceDE/>
        <w:autoSpaceDN/>
        <w:spacing w:line="276" w:lineRule="auto"/>
        <w:ind w:firstLine="720"/>
        <w:jc w:val="both"/>
      </w:pPr>
      <w:r w:rsidRPr="0001435A">
        <w:rPr>
          <w:rFonts w:eastAsia="Calibri"/>
          <w:sz w:val="28"/>
          <w:szCs w:val="28"/>
        </w:rPr>
        <w:t>Очікувана вартість закупівлі послуг з обслуговування аккаунтів «Starlink» за кодом ДК 021:2015 72720000-3 «Послуги у сфері глобальних мереж» визначена в межах передбачених річним планом закупівель та складає 953 499,12 грн (</w:t>
      </w:r>
      <w:r>
        <w:rPr>
          <w:rFonts w:eastAsia="Calibri"/>
          <w:sz w:val="28"/>
          <w:szCs w:val="28"/>
        </w:rPr>
        <w:t>дев’ятсот п’ятдесят три</w:t>
      </w:r>
      <w:r w:rsidRPr="0001435A">
        <w:rPr>
          <w:rFonts w:eastAsia="Calibri"/>
          <w:sz w:val="28"/>
          <w:szCs w:val="28"/>
        </w:rPr>
        <w:t xml:space="preserve"> тисяч</w:t>
      </w:r>
      <w:r>
        <w:rPr>
          <w:rFonts w:eastAsia="Calibri"/>
          <w:sz w:val="28"/>
          <w:szCs w:val="28"/>
        </w:rPr>
        <w:t>і</w:t>
      </w:r>
      <w:r w:rsidRPr="000143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чотириста дев’яносто дев’ять</w:t>
      </w:r>
      <w:r w:rsidRPr="0001435A">
        <w:rPr>
          <w:rFonts w:eastAsia="Calibri"/>
          <w:sz w:val="28"/>
          <w:szCs w:val="28"/>
        </w:rPr>
        <w:t xml:space="preserve"> гривень </w:t>
      </w:r>
      <w:r>
        <w:rPr>
          <w:rFonts w:eastAsia="Calibri"/>
          <w:sz w:val="28"/>
          <w:szCs w:val="28"/>
        </w:rPr>
        <w:t>12</w:t>
      </w:r>
      <w:r w:rsidRPr="0001435A">
        <w:rPr>
          <w:rFonts w:eastAsia="Calibri"/>
          <w:sz w:val="28"/>
          <w:szCs w:val="28"/>
        </w:rPr>
        <w:t xml:space="preserve"> копійок) з ПДВ</w:t>
      </w:r>
      <w:r w:rsidR="005B01F4" w:rsidRPr="0088166D">
        <w:rPr>
          <w:rFonts w:eastAsia="Calibri"/>
          <w:sz w:val="28"/>
          <w:szCs w:val="28"/>
        </w:rPr>
        <w:t>.</w:t>
      </w:r>
    </w:p>
    <w:sectPr w:rsidR="00174FB3" w:rsidSect="005B01F4">
      <w:pgSz w:w="11910" w:h="16840"/>
      <w:pgMar w:top="1040" w:right="720" w:bottom="156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686C"/>
    <w:multiLevelType w:val="singleLevel"/>
    <w:tmpl w:val="0558686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num w:numId="1" w16cid:durableId="1759790974">
    <w:abstractNumId w:val="1"/>
  </w:num>
  <w:num w:numId="2" w16cid:durableId="1991009522">
    <w:abstractNumId w:val="2"/>
  </w:num>
  <w:num w:numId="3" w16cid:durableId="188848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1435A"/>
    <w:rsid w:val="00014405"/>
    <w:rsid w:val="00055A37"/>
    <w:rsid w:val="000725BC"/>
    <w:rsid w:val="000A38F6"/>
    <w:rsid w:val="0013400A"/>
    <w:rsid w:val="00161E75"/>
    <w:rsid w:val="001738B6"/>
    <w:rsid w:val="00174FB3"/>
    <w:rsid w:val="001838B4"/>
    <w:rsid w:val="001B4E82"/>
    <w:rsid w:val="0022730D"/>
    <w:rsid w:val="0025444D"/>
    <w:rsid w:val="002634C5"/>
    <w:rsid w:val="00265C41"/>
    <w:rsid w:val="002F4646"/>
    <w:rsid w:val="002F4654"/>
    <w:rsid w:val="00395588"/>
    <w:rsid w:val="003D13FE"/>
    <w:rsid w:val="003E1874"/>
    <w:rsid w:val="00444D93"/>
    <w:rsid w:val="00446916"/>
    <w:rsid w:val="004C52E8"/>
    <w:rsid w:val="004D10CD"/>
    <w:rsid w:val="004E5CFD"/>
    <w:rsid w:val="00511F31"/>
    <w:rsid w:val="00560994"/>
    <w:rsid w:val="00584D4E"/>
    <w:rsid w:val="005B01F4"/>
    <w:rsid w:val="005B4754"/>
    <w:rsid w:val="005B6CDB"/>
    <w:rsid w:val="005C5C1B"/>
    <w:rsid w:val="005D23F8"/>
    <w:rsid w:val="005D25B5"/>
    <w:rsid w:val="00691690"/>
    <w:rsid w:val="006A663F"/>
    <w:rsid w:val="006C0CB6"/>
    <w:rsid w:val="006C6268"/>
    <w:rsid w:val="006F2FFA"/>
    <w:rsid w:val="00702969"/>
    <w:rsid w:val="00751C1D"/>
    <w:rsid w:val="0078200C"/>
    <w:rsid w:val="00790A31"/>
    <w:rsid w:val="007A1C37"/>
    <w:rsid w:val="007D1412"/>
    <w:rsid w:val="007E5383"/>
    <w:rsid w:val="008377E7"/>
    <w:rsid w:val="008D1F7A"/>
    <w:rsid w:val="008E37DE"/>
    <w:rsid w:val="008E7B80"/>
    <w:rsid w:val="00927F49"/>
    <w:rsid w:val="009578ED"/>
    <w:rsid w:val="00A20C9D"/>
    <w:rsid w:val="00A30BE1"/>
    <w:rsid w:val="00A34B6A"/>
    <w:rsid w:val="00AA2C9A"/>
    <w:rsid w:val="00AD2E82"/>
    <w:rsid w:val="00B0770B"/>
    <w:rsid w:val="00B1215D"/>
    <w:rsid w:val="00B44965"/>
    <w:rsid w:val="00BA146D"/>
    <w:rsid w:val="00BD0D0B"/>
    <w:rsid w:val="00C05F13"/>
    <w:rsid w:val="00C069E5"/>
    <w:rsid w:val="00C22F76"/>
    <w:rsid w:val="00C276D2"/>
    <w:rsid w:val="00C317AC"/>
    <w:rsid w:val="00C835BE"/>
    <w:rsid w:val="00CD19F0"/>
    <w:rsid w:val="00CD1FA6"/>
    <w:rsid w:val="00D11615"/>
    <w:rsid w:val="00D64B6E"/>
    <w:rsid w:val="00D91F99"/>
    <w:rsid w:val="00DA007C"/>
    <w:rsid w:val="00DC71B7"/>
    <w:rsid w:val="00DF035E"/>
    <w:rsid w:val="00E55C49"/>
    <w:rsid w:val="00E87AAA"/>
    <w:rsid w:val="00EC602C"/>
    <w:rsid w:val="00ED62A7"/>
    <w:rsid w:val="00EE3667"/>
    <w:rsid w:val="00F45520"/>
    <w:rsid w:val="00F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78200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6</cp:revision>
  <cp:lastPrinted>2024-11-27T12:50:00Z</cp:lastPrinted>
  <dcterms:created xsi:type="dcterms:W3CDTF">2026-04-05T19:32:00Z</dcterms:created>
  <dcterms:modified xsi:type="dcterms:W3CDTF">2026-04-05T19:46:00Z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