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634D0CC8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DF035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5B50C46C" w14:textId="77777777" w:rsidR="005B01F4" w:rsidRDefault="005B01F4" w:rsidP="005B01F4">
      <w:pPr>
        <w:pStyle w:val="a4"/>
        <w:tabs>
          <w:tab w:val="left" w:pos="1211"/>
        </w:tabs>
        <w:ind w:left="709" w:right="100" w:firstLine="0"/>
        <w:rPr>
          <w:sz w:val="28"/>
        </w:rPr>
      </w:pPr>
    </w:p>
    <w:p w14:paraId="43D39786" w14:textId="2C6D5E1B" w:rsidR="00790A31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Предмет</w:t>
      </w:r>
      <w:r w:rsidRPr="00790A31">
        <w:rPr>
          <w:b/>
          <w:spacing w:val="1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1"/>
          <w:sz w:val="28"/>
        </w:rPr>
        <w:t xml:space="preserve"> </w:t>
      </w:r>
      <w:r w:rsidR="00C228B9" w:rsidRPr="00C228B9">
        <w:rPr>
          <w:sz w:val="28"/>
          <w:lang w:val="ru-RU"/>
        </w:rPr>
        <w:t>Частини, аксесуари та приладдя до комп'ютерів</w:t>
      </w:r>
      <w:r w:rsidR="006C6268" w:rsidRPr="006C6268">
        <w:rPr>
          <w:sz w:val="28"/>
          <w:lang w:val="ru-RU"/>
        </w:rPr>
        <w:t xml:space="preserve"> </w:t>
      </w:r>
      <w:r w:rsidR="00790A31" w:rsidRPr="00790A31">
        <w:rPr>
          <w:sz w:val="28"/>
        </w:rPr>
        <w:t>(</w:t>
      </w:r>
      <w:r w:rsidR="00A80AF5" w:rsidRPr="00A80AF5">
        <w:rPr>
          <w:sz w:val="28"/>
        </w:rPr>
        <w:t>3</w:t>
      </w:r>
      <w:r w:rsidR="00C228B9">
        <w:rPr>
          <w:sz w:val="28"/>
          <w:lang w:val="en-US"/>
        </w:rPr>
        <w:t>023</w:t>
      </w:r>
      <w:r w:rsidR="00A80AF5" w:rsidRPr="00A80AF5">
        <w:rPr>
          <w:sz w:val="28"/>
        </w:rPr>
        <w:t>0000-</w:t>
      </w:r>
      <w:r w:rsidR="00C228B9">
        <w:rPr>
          <w:sz w:val="28"/>
          <w:lang w:val="en-US"/>
        </w:rPr>
        <w:t>0</w:t>
      </w:r>
      <w:r w:rsidR="00A80AF5" w:rsidRPr="00A80AF5">
        <w:rPr>
          <w:sz w:val="28"/>
        </w:rPr>
        <w:t xml:space="preserve"> «</w:t>
      </w:r>
      <w:r w:rsidR="00C228B9" w:rsidRPr="00C228B9">
        <w:rPr>
          <w:sz w:val="28"/>
        </w:rPr>
        <w:t>Комп’ютерне обладнання</w:t>
      </w:r>
      <w:r w:rsidR="00A80AF5" w:rsidRPr="00A80AF5">
        <w:rPr>
          <w:sz w:val="28"/>
        </w:rPr>
        <w:t>»</w:t>
      </w:r>
      <w:r w:rsidR="00790A31" w:rsidRPr="00790A31">
        <w:rPr>
          <w:sz w:val="28"/>
        </w:rPr>
        <w:t>)</w:t>
      </w:r>
      <w:r w:rsidR="00790A31">
        <w:rPr>
          <w:sz w:val="28"/>
        </w:rPr>
        <w:t>.</w:t>
      </w:r>
      <w:r w:rsidR="00C276D2" w:rsidRPr="00790A31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4ED2F90D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355A81" w:rsidRPr="00355A81">
        <w:rPr>
          <w:sz w:val="28"/>
        </w:rPr>
        <w:t>UA-2026-04-22-014288-a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748B3D94" w14:textId="77777777" w:rsidR="00C228B9" w:rsidRDefault="00C228B9" w:rsidP="00C228B9">
      <w:pPr>
        <w:pStyle w:val="a3"/>
        <w:spacing w:before="52"/>
        <w:ind w:right="126"/>
      </w:pPr>
      <w:r>
        <w:t>Комп’ютерне обладнання поступово виходить з ладу через режим роботи 8/5 та 24/7 з 2016 року та його фізичної амортизації, набута підстава для оновлення компонентів ПК та серверного обладнання для підтримання належного стану роботи. Експлуатація даного обладнання у подальшому стає менш продуктивною та негативно впливає на швидкість обробки інформації та кінцевий результат. Також існує потреба у носіях інформації для належного її зберігання.</w:t>
      </w:r>
    </w:p>
    <w:p w14:paraId="73E888EF" w14:textId="0081B428" w:rsidR="00A80AF5" w:rsidRDefault="00C228B9" w:rsidP="00C228B9">
      <w:pPr>
        <w:pStyle w:val="a3"/>
        <w:spacing w:before="52"/>
        <w:ind w:right="126"/>
      </w:pPr>
      <w:r>
        <w:t>Більшість компонентів являються складовими частинами для робочих станцій та серверного обладнання та несуть критичний характер</w:t>
      </w:r>
      <w:r w:rsidR="00A80AF5" w:rsidRPr="00A80AF5">
        <w:t>.</w:t>
      </w:r>
    </w:p>
    <w:p w14:paraId="7FDA0359" w14:textId="12A1B0D0" w:rsidR="00A80AF5" w:rsidRDefault="00A80AF5" w:rsidP="007E5383">
      <w:pPr>
        <w:pStyle w:val="a3"/>
        <w:spacing w:before="52"/>
        <w:ind w:right="126"/>
      </w:pPr>
      <w:r w:rsidRPr="00A80AF5">
        <w:t>Місце поставки (передачі) Товару на умовах DDP (склад Покупця) (ІНКОТЕРМС – 2020) за адресою: 65114, м. Одеса, вул. Люстдорфська дорога, буд. 140 А</w:t>
      </w:r>
      <w:r>
        <w:t>.</w:t>
      </w:r>
    </w:p>
    <w:p w14:paraId="4BFBDEB7" w14:textId="4284FAD9" w:rsidR="008377E7" w:rsidRDefault="00C228B9" w:rsidP="00A80AF5">
      <w:pPr>
        <w:pStyle w:val="a3"/>
        <w:spacing w:before="52"/>
        <w:ind w:right="126" w:firstLine="618"/>
      </w:pPr>
      <w:r w:rsidRPr="00C228B9">
        <w:t>Строк поставки Товару: не більше 14 календарних днів від дати підписання Договору</w:t>
      </w:r>
      <w:r w:rsidR="0025444D" w:rsidRPr="0025444D">
        <w:t>.</w:t>
      </w:r>
    </w:p>
    <w:p w14:paraId="0A600285" w14:textId="68ED1D93" w:rsidR="00D64B6E" w:rsidRDefault="00A80AF5" w:rsidP="00D64B6E">
      <w:pPr>
        <w:pStyle w:val="a3"/>
        <w:spacing w:before="52"/>
        <w:ind w:right="126"/>
      </w:pPr>
      <w:r w:rsidRPr="00A80AF5">
        <w:t xml:space="preserve">Покупець здійснює оплату за поставлений Товар протягом 15 (п’ятнадцяти) календарних днів з </w:t>
      </w:r>
      <w:r w:rsidR="00C228B9" w:rsidRPr="00C228B9">
        <w:t>дати підписання видаткової накладної на відповідний Товар</w:t>
      </w:r>
      <w:r w:rsidR="0025444D" w:rsidRPr="0025444D"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77B06799" w14:textId="77777777" w:rsidR="005B01F4" w:rsidRDefault="005B01F4" w:rsidP="00A30BE1">
      <w:pPr>
        <w:pStyle w:val="a3"/>
        <w:ind w:right="125" w:firstLine="709"/>
      </w:pPr>
    </w:p>
    <w:p w14:paraId="4077D2C8" w14:textId="295A8906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</w:t>
      </w:r>
      <w:r w:rsidR="00BD0D0B">
        <w:t>.</w:t>
      </w:r>
    </w:p>
    <w:p w14:paraId="320AC698" w14:textId="77777777" w:rsidR="00A80AF5" w:rsidRPr="00A80AF5" w:rsidRDefault="00A80AF5" w:rsidP="00A80AF5">
      <w:pPr>
        <w:widowControl/>
        <w:tabs>
          <w:tab w:val="left" w:pos="567"/>
        </w:tabs>
        <w:autoSpaceDE/>
        <w:autoSpaceDN/>
        <w:jc w:val="both"/>
        <w:rPr>
          <w:sz w:val="26"/>
          <w:szCs w:val="26"/>
        </w:rPr>
      </w:pPr>
      <w:r w:rsidRPr="00A80AF5">
        <w:rPr>
          <w:sz w:val="26"/>
          <w:szCs w:val="26"/>
        </w:rPr>
        <w:tab/>
      </w:r>
      <w:r w:rsidRPr="00A80AF5">
        <w:rPr>
          <w:sz w:val="26"/>
          <w:szCs w:val="26"/>
          <w:u w:val="single"/>
        </w:rPr>
        <w:t>Порівняння цінових пропозиції з відкритих джерел в мережі Інтернет</w:t>
      </w:r>
      <w:r w:rsidRPr="00A80AF5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2717"/>
        <w:gridCol w:w="1205"/>
        <w:gridCol w:w="1527"/>
        <w:gridCol w:w="1177"/>
        <w:gridCol w:w="1176"/>
      </w:tblGrid>
      <w:tr w:rsidR="00C228B9" w:rsidRPr="00C228B9" w14:paraId="6E5F22A3" w14:textId="77777777" w:rsidTr="00F75AAD">
        <w:trPr>
          <w:trHeight w:val="91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9667F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lastRenderedPageBreak/>
              <w:t xml:space="preserve">Найменування ресурсу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E919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Найменування закупівлі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C4568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Ціна, грн. з ПДВ</w:t>
            </w:r>
          </w:p>
        </w:tc>
        <w:tc>
          <w:tcPr>
            <w:tcW w:w="0" w:type="auto"/>
            <w:vAlign w:val="center"/>
          </w:tcPr>
          <w:p w14:paraId="0B38388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Середня цінова пропозиція, грн з ПДВ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DCA74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Кількість</w:t>
            </w:r>
          </w:p>
        </w:tc>
        <w:tc>
          <w:tcPr>
            <w:tcW w:w="0" w:type="auto"/>
            <w:vAlign w:val="center"/>
          </w:tcPr>
          <w:p w14:paraId="5A0AE0C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Сумма</w:t>
            </w:r>
          </w:p>
        </w:tc>
      </w:tr>
      <w:tr w:rsidR="00C228B9" w:rsidRPr="00C228B9" w14:paraId="01AC312D" w14:textId="77777777" w:rsidTr="00F75AAD">
        <w:trPr>
          <w:trHeight w:val="35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2C0C55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Comfy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485EA93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Флеш USB SanDisk Cruzer Blade Blue Electric 16GB (SDCZ50C-016G-B35BE)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8F69D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449,00</w:t>
            </w:r>
          </w:p>
        </w:tc>
        <w:tc>
          <w:tcPr>
            <w:tcW w:w="0" w:type="auto"/>
            <w:vMerge w:val="restart"/>
            <w:vAlign w:val="center"/>
          </w:tcPr>
          <w:p w14:paraId="02DB5CE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452,00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3487EC0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5D758CE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2 260,00</w:t>
            </w:r>
          </w:p>
        </w:tc>
      </w:tr>
      <w:tr w:rsidR="00C228B9" w:rsidRPr="00C228B9" w14:paraId="2FAA3C60" w14:textId="77777777" w:rsidTr="00F75AAD">
        <w:trPr>
          <w:trHeight w:val="26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5E72CF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Brain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0B5D51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BD4C9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448,00</w:t>
            </w:r>
          </w:p>
        </w:tc>
        <w:tc>
          <w:tcPr>
            <w:tcW w:w="0" w:type="auto"/>
            <w:vMerge/>
            <w:vAlign w:val="center"/>
          </w:tcPr>
          <w:p w14:paraId="7B2F35C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D2E409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2700CD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1078B348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0DAEA4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Click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95B1AA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1A8FF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459,00</w:t>
            </w:r>
          </w:p>
        </w:tc>
        <w:tc>
          <w:tcPr>
            <w:tcW w:w="0" w:type="auto"/>
            <w:vMerge/>
            <w:vAlign w:val="center"/>
          </w:tcPr>
          <w:p w14:paraId="71112CD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AF27D4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3BD4E7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60D58646" w14:textId="77777777" w:rsidTr="00F75AAD">
        <w:trPr>
          <w:trHeight w:val="26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182888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Comfy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07BC85C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Флеш USB Transcend JetFlash 730 32GB USB 3.0 (TS32GJF730)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5CC6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549,00</w:t>
            </w:r>
          </w:p>
        </w:tc>
        <w:tc>
          <w:tcPr>
            <w:tcW w:w="0" w:type="auto"/>
            <w:vMerge w:val="restart"/>
            <w:vAlign w:val="center"/>
          </w:tcPr>
          <w:p w14:paraId="6A5EB8C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498,00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4EE4C04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38B05C6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2 490,00</w:t>
            </w:r>
          </w:p>
        </w:tc>
      </w:tr>
      <w:tr w:rsidR="00C228B9" w:rsidRPr="00C228B9" w14:paraId="274491C6" w14:textId="77777777" w:rsidTr="00F75AAD">
        <w:trPr>
          <w:trHeight w:val="19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A8D27B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Brain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43A3E4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72E6E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485,00</w:t>
            </w:r>
          </w:p>
        </w:tc>
        <w:tc>
          <w:tcPr>
            <w:tcW w:w="0" w:type="auto"/>
            <w:vMerge/>
            <w:vAlign w:val="center"/>
          </w:tcPr>
          <w:p w14:paraId="68111AF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344308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A075B4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23093226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99258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Rozetka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A40B82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E4A3E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460,00</w:t>
            </w:r>
          </w:p>
        </w:tc>
        <w:tc>
          <w:tcPr>
            <w:tcW w:w="0" w:type="auto"/>
            <w:vMerge/>
            <w:vAlign w:val="center"/>
          </w:tcPr>
          <w:p w14:paraId="1170AD9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2ABF1C3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0AA5EF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22B1B47F" w14:textId="77777777" w:rsidTr="00F75AAD">
        <w:trPr>
          <w:trHeight w:val="19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2D5932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Comfy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467C139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Флеш USB Kingston DT SE9 G3 256GB USB 3.2 Gold (DTSE9G3/256GB)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08F2D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1 999,00</w:t>
            </w:r>
          </w:p>
        </w:tc>
        <w:tc>
          <w:tcPr>
            <w:tcW w:w="0" w:type="auto"/>
            <w:vMerge w:val="restart"/>
            <w:vAlign w:val="center"/>
          </w:tcPr>
          <w:p w14:paraId="6F5A10C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1 999,00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6D4386B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529469F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3 998,00</w:t>
            </w:r>
          </w:p>
        </w:tc>
      </w:tr>
      <w:tr w:rsidR="00C228B9" w:rsidRPr="00C228B9" w14:paraId="46879782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666337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Brain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9D1596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60E52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1 999,00</w:t>
            </w:r>
          </w:p>
        </w:tc>
        <w:tc>
          <w:tcPr>
            <w:tcW w:w="0" w:type="auto"/>
            <w:vMerge/>
            <w:vAlign w:val="center"/>
          </w:tcPr>
          <w:p w14:paraId="6344876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70B39A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4AFC78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31371C22" w14:textId="77777777" w:rsidTr="00F75AAD">
        <w:trPr>
          <w:trHeight w:val="31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ACC38E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ru-RU"/>
              </w:rPr>
              <w:t>Фокстрот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7AFFE9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C6A65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1 999,00</w:t>
            </w:r>
          </w:p>
        </w:tc>
        <w:tc>
          <w:tcPr>
            <w:tcW w:w="0" w:type="auto"/>
            <w:vMerge/>
            <w:vAlign w:val="center"/>
          </w:tcPr>
          <w:p w14:paraId="10E76BD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921A91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B61C7B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4092F366" w14:textId="77777777" w:rsidTr="00F75AAD">
        <w:trPr>
          <w:trHeight w:val="26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A3F12B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Click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50BE434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Накопичувач SSD 500GB Samsung 870 EVO 2.5" SATAIII MLC (MZ-77E500B/EU)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27251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6 890,00</w:t>
            </w:r>
          </w:p>
        </w:tc>
        <w:tc>
          <w:tcPr>
            <w:tcW w:w="0" w:type="auto"/>
            <w:vMerge w:val="restart"/>
            <w:vAlign w:val="center"/>
          </w:tcPr>
          <w:p w14:paraId="2EC62B8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7 266,00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0380F44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0526E7B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21 798,00</w:t>
            </w:r>
          </w:p>
        </w:tc>
      </w:tr>
      <w:tr w:rsidR="00C228B9" w:rsidRPr="00C228B9" w14:paraId="17817668" w14:textId="77777777" w:rsidTr="00F75AAD">
        <w:trPr>
          <w:trHeight w:val="26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0906D3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Rozetka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FB9C22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5AF5D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6 802,00</w:t>
            </w:r>
          </w:p>
        </w:tc>
        <w:tc>
          <w:tcPr>
            <w:tcW w:w="0" w:type="auto"/>
            <w:vMerge/>
            <w:vAlign w:val="center"/>
          </w:tcPr>
          <w:p w14:paraId="2096FDF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B9AE9E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10BA9E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4812726F" w14:textId="77777777" w:rsidTr="00F75AAD">
        <w:trPr>
          <w:trHeight w:val="25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CA840C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ITbox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DCB148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E0266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8 106,00</w:t>
            </w:r>
          </w:p>
        </w:tc>
        <w:tc>
          <w:tcPr>
            <w:tcW w:w="0" w:type="auto"/>
            <w:vMerge/>
            <w:vAlign w:val="center"/>
          </w:tcPr>
          <w:p w14:paraId="5C2E650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AE6CA6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2EFE43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78B6285A" w14:textId="77777777" w:rsidTr="00F75AAD">
        <w:trPr>
          <w:trHeight w:val="26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6BCFA7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«Click»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1AE1BEE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Диск  SSD Samsung 990 Pro 1TB M.2 PCIe 4.0 x4 NVMe 2.0 V-NAND 3bit MLC (MZ-V9P1T0BW)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64D68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10 874,00</w:t>
            </w:r>
          </w:p>
        </w:tc>
        <w:tc>
          <w:tcPr>
            <w:tcW w:w="0" w:type="auto"/>
            <w:vMerge w:val="restart"/>
            <w:vAlign w:val="center"/>
          </w:tcPr>
          <w:p w14:paraId="74866DC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11 130,33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642F483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04F2FBE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22 260,66</w:t>
            </w:r>
          </w:p>
        </w:tc>
      </w:tr>
      <w:tr w:rsidR="00C228B9" w:rsidRPr="00C228B9" w14:paraId="3F689A86" w14:textId="77777777" w:rsidTr="00F75AAD">
        <w:trPr>
          <w:trHeight w:val="26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F36EC5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Rozetka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914E7B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0A674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9 699,00</w:t>
            </w:r>
          </w:p>
        </w:tc>
        <w:tc>
          <w:tcPr>
            <w:tcW w:w="0" w:type="auto"/>
            <w:vMerge/>
            <w:vAlign w:val="center"/>
          </w:tcPr>
          <w:p w14:paraId="54288B6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279816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A663E1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26E7F7CB" w14:textId="77777777" w:rsidTr="00F75AAD">
        <w:trPr>
          <w:trHeight w:val="25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AFCD9E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Brain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1412B5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299FE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12 818,00</w:t>
            </w:r>
          </w:p>
        </w:tc>
        <w:tc>
          <w:tcPr>
            <w:tcW w:w="0" w:type="auto"/>
            <w:vMerge/>
            <w:vAlign w:val="center"/>
          </w:tcPr>
          <w:p w14:paraId="63E8F45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AF315C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A987C5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39D2D848" w14:textId="77777777" w:rsidTr="00F75AAD">
        <w:trPr>
          <w:trHeight w:val="26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C19F1D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7A5F05A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Кабель  USB на Mini-B 5 Pin UGREEN USB 2.0 Male to Mini-B Male (2m, 480 Mb/s, 2А). Black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68443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279,00</w:t>
            </w:r>
          </w:p>
        </w:tc>
        <w:tc>
          <w:tcPr>
            <w:tcW w:w="0" w:type="auto"/>
            <w:vMerge w:val="restart"/>
            <w:vAlign w:val="center"/>
          </w:tcPr>
          <w:p w14:paraId="7D0CB695" w14:textId="64F9DE04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  <w:lang w:val="en-US"/>
              </w:rPr>
              <w:t>2</w:t>
            </w:r>
            <w:r w:rsidRPr="00C228B9">
              <w:rPr>
                <w:sz w:val="24"/>
                <w:szCs w:val="24"/>
                <w:lang w:val="ru-RU"/>
              </w:rPr>
              <w:t>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6BC5677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0F1F2B75" w14:textId="55F90C2D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1 06</w:t>
            </w:r>
            <w:r>
              <w:rPr>
                <w:sz w:val="24"/>
                <w:szCs w:val="24"/>
                <w:lang w:val="en-US"/>
              </w:rPr>
              <w:t>1</w:t>
            </w:r>
            <w:r w:rsidRPr="00C228B9">
              <w:rPr>
                <w:sz w:val="24"/>
                <w:szCs w:val="24"/>
                <w:lang w:val="ru-RU"/>
              </w:rPr>
              <w:t>,65</w:t>
            </w:r>
          </w:p>
        </w:tc>
      </w:tr>
      <w:tr w:rsidR="00C228B9" w:rsidRPr="00C228B9" w14:paraId="3A61B1A8" w14:textId="77777777" w:rsidTr="00F75AAD">
        <w:trPr>
          <w:trHeight w:val="25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8C0258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«Comfy»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2E6BE6E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85533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159,00</w:t>
            </w:r>
          </w:p>
        </w:tc>
        <w:tc>
          <w:tcPr>
            <w:tcW w:w="0" w:type="auto"/>
            <w:vMerge/>
            <w:vAlign w:val="center"/>
          </w:tcPr>
          <w:p w14:paraId="21D5C95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21999AD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CD5351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7D7571B4" w14:textId="77777777" w:rsidTr="00F75AAD">
        <w:trPr>
          <w:trHeight w:val="24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0E943C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ru-RU"/>
              </w:rPr>
              <w:t>Е</w:t>
            </w:r>
            <w:r w:rsidRPr="00C228B9">
              <w:rPr>
                <w:sz w:val="24"/>
                <w:szCs w:val="24"/>
              </w:rPr>
              <w:t>піцентр»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FD95F7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311B7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199,00</w:t>
            </w:r>
          </w:p>
        </w:tc>
        <w:tc>
          <w:tcPr>
            <w:tcW w:w="0" w:type="auto"/>
            <w:vMerge/>
            <w:vAlign w:val="center"/>
          </w:tcPr>
          <w:p w14:paraId="03F7BB5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1DBA07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1A90D7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3A30B6AC" w14:textId="77777777" w:rsidTr="00F75AAD">
        <w:trPr>
          <w:trHeight w:val="25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D97F58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«Comfy»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69B2647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i/>
                <w:iCs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Кабель синхронізації даних  Colorway USB-MicroUSB 1m Black (CW-CBUM002-BK)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C4830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199,00</w:t>
            </w:r>
          </w:p>
        </w:tc>
        <w:tc>
          <w:tcPr>
            <w:tcW w:w="0" w:type="auto"/>
            <w:vMerge w:val="restart"/>
            <w:vAlign w:val="center"/>
          </w:tcPr>
          <w:p w14:paraId="3CE3183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193,00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6F2558F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06D1D04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965,00</w:t>
            </w:r>
          </w:p>
        </w:tc>
      </w:tr>
      <w:tr w:rsidR="00C228B9" w:rsidRPr="00C228B9" w14:paraId="37DB0396" w14:textId="77777777" w:rsidTr="00F75AAD">
        <w:trPr>
          <w:trHeight w:val="25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9DCADC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2203046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CD94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181,00</w:t>
            </w:r>
          </w:p>
        </w:tc>
        <w:tc>
          <w:tcPr>
            <w:tcW w:w="0" w:type="auto"/>
            <w:vMerge/>
            <w:vAlign w:val="center"/>
          </w:tcPr>
          <w:p w14:paraId="15B86E4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F6B92C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CEBA9B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FC22AB8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825621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ru-RU"/>
              </w:rPr>
              <w:t>Фокстрот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D31DD7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09B30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199,00</w:t>
            </w:r>
          </w:p>
        </w:tc>
        <w:tc>
          <w:tcPr>
            <w:tcW w:w="0" w:type="auto"/>
            <w:vMerge/>
            <w:vAlign w:val="center"/>
          </w:tcPr>
          <w:p w14:paraId="7827337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2EE678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F064CE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8487779" w14:textId="77777777" w:rsidTr="00F75AAD">
        <w:trPr>
          <w:trHeight w:val="23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6ED89A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«ITbox.ua»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01C7412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Кабель-подовжувач Ugreen US129 USB 3.0 Type-A 5 Гбіт/с 1 м Чорний (10368)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1A914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229,00</w:t>
            </w:r>
          </w:p>
        </w:tc>
        <w:tc>
          <w:tcPr>
            <w:tcW w:w="0" w:type="auto"/>
            <w:vMerge w:val="restart"/>
            <w:vAlign w:val="center"/>
          </w:tcPr>
          <w:p w14:paraId="1A4498D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246,33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54A8D34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6BBE8D8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1 231,65</w:t>
            </w:r>
          </w:p>
        </w:tc>
      </w:tr>
      <w:tr w:rsidR="00C228B9" w:rsidRPr="00C228B9" w14:paraId="2C0CB3BA" w14:textId="77777777" w:rsidTr="00F75AAD">
        <w:trPr>
          <w:trHeight w:val="663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F1C012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«Brain»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064DE6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B4055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229,00</w:t>
            </w:r>
          </w:p>
        </w:tc>
        <w:tc>
          <w:tcPr>
            <w:tcW w:w="0" w:type="auto"/>
            <w:vMerge/>
            <w:vAlign w:val="center"/>
          </w:tcPr>
          <w:p w14:paraId="3D3D5C6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60EC30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F5D5ED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5F000E76" w14:textId="77777777" w:rsidTr="00F75AAD">
        <w:trPr>
          <w:trHeight w:val="301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57BAF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lastRenderedPageBreak/>
              <w:t>Онлайн ресурс «Rozetka»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06AB774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0AF25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281,00</w:t>
            </w:r>
          </w:p>
        </w:tc>
        <w:tc>
          <w:tcPr>
            <w:tcW w:w="0" w:type="auto"/>
            <w:vMerge/>
            <w:vAlign w:val="center"/>
          </w:tcPr>
          <w:p w14:paraId="6E0106B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86BA36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4676E5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163E30F2" w14:textId="77777777" w:rsidTr="00F75AAD">
        <w:trPr>
          <w:trHeight w:val="295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037BA6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«ITbox.ua»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14F7E79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Концентратор Ugreen USB 3.0 to 4хUSB 3.0 0.15m Space Gray CM219 (25851)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7BD58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459,00</w:t>
            </w:r>
          </w:p>
        </w:tc>
        <w:tc>
          <w:tcPr>
            <w:tcW w:w="0" w:type="auto"/>
            <w:vMerge w:val="restart"/>
            <w:vAlign w:val="center"/>
          </w:tcPr>
          <w:p w14:paraId="7ABBA82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459,00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0C2EFA0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0139820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2 295,00</w:t>
            </w:r>
          </w:p>
        </w:tc>
      </w:tr>
      <w:tr w:rsidR="00C228B9" w:rsidRPr="00C228B9" w14:paraId="66C39F5E" w14:textId="77777777" w:rsidTr="00F75AAD">
        <w:trPr>
          <w:trHeight w:val="27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AE864B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«Brain»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06BC92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10E68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459,00</w:t>
            </w:r>
          </w:p>
        </w:tc>
        <w:tc>
          <w:tcPr>
            <w:tcW w:w="0" w:type="auto"/>
            <w:vMerge/>
            <w:vAlign w:val="center"/>
          </w:tcPr>
          <w:p w14:paraId="0D68077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AF3D61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76848F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7D82CCB" w14:textId="77777777" w:rsidTr="00F75AAD">
        <w:trPr>
          <w:trHeight w:val="34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9C5B41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«Техно Їжак»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09B83A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1612F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459,00</w:t>
            </w:r>
          </w:p>
        </w:tc>
        <w:tc>
          <w:tcPr>
            <w:tcW w:w="0" w:type="auto"/>
            <w:vMerge/>
            <w:vAlign w:val="center"/>
          </w:tcPr>
          <w:p w14:paraId="3EE1F57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D9242A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F14B10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4A854192" w14:textId="77777777" w:rsidTr="00F75AAD">
        <w:trPr>
          <w:trHeight w:val="33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B3B13BC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 xml:space="preserve">Онлайн ресурс </w:t>
            </w:r>
            <w:r w:rsidRPr="00C228B9">
              <w:rPr>
                <w:sz w:val="24"/>
                <w:szCs w:val="24"/>
                <w:lang w:val="ru-RU"/>
              </w:rPr>
              <w:t>«</w:t>
            </w:r>
            <w:r w:rsidRPr="00C228B9">
              <w:rPr>
                <w:sz w:val="24"/>
                <w:szCs w:val="24"/>
              </w:rPr>
              <w:t>viatec.ua»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7470B84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Блок живлення Full Energy BGP-4802 52В 2.5А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5BA49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  <w:lang w:val="en-US"/>
              </w:rPr>
              <w:t>782,00</w:t>
            </w:r>
          </w:p>
        </w:tc>
        <w:tc>
          <w:tcPr>
            <w:tcW w:w="0" w:type="auto"/>
            <w:vMerge w:val="restart"/>
            <w:vAlign w:val="center"/>
          </w:tcPr>
          <w:p w14:paraId="0DC4F78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800,67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5858363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4B244C0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2 402,01</w:t>
            </w:r>
          </w:p>
        </w:tc>
      </w:tr>
      <w:tr w:rsidR="00C228B9" w:rsidRPr="00C228B9" w14:paraId="73EA7B54" w14:textId="77777777" w:rsidTr="00F75AAD">
        <w:trPr>
          <w:trHeight w:val="22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5314B23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F1C7A6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90582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  <w:lang w:val="en-US"/>
              </w:rPr>
              <w:t>810,00</w:t>
            </w:r>
          </w:p>
        </w:tc>
        <w:tc>
          <w:tcPr>
            <w:tcW w:w="0" w:type="auto"/>
            <w:vMerge/>
            <w:vAlign w:val="center"/>
          </w:tcPr>
          <w:p w14:paraId="7691789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5CC6F8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EDF9F2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7F88344" w14:textId="77777777" w:rsidTr="00F75AAD">
        <w:trPr>
          <w:trHeight w:val="50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58A3AA2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Click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22F808B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73CA6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  <w:lang w:val="en-US"/>
              </w:rPr>
              <w:t>810,00</w:t>
            </w:r>
          </w:p>
        </w:tc>
        <w:tc>
          <w:tcPr>
            <w:tcW w:w="0" w:type="auto"/>
            <w:vMerge/>
            <w:vAlign w:val="center"/>
          </w:tcPr>
          <w:p w14:paraId="1528641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9940F8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023C99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984E313" w14:textId="77777777" w:rsidTr="00F75AAD">
        <w:trPr>
          <w:trHeight w:val="296"/>
          <w:jc w:val="center"/>
        </w:trPr>
        <w:tc>
          <w:tcPr>
            <w:tcW w:w="0" w:type="auto"/>
            <w:shd w:val="clear" w:color="auto" w:fill="FFFFFF"/>
          </w:tcPr>
          <w:p w14:paraId="63D07508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«Сlick»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4F26AFF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Клавіатура бездротова 2E KS260 WL EN/UKR Black (2E-KS260WB)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3A4EF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573,00</w:t>
            </w:r>
          </w:p>
        </w:tc>
        <w:tc>
          <w:tcPr>
            <w:tcW w:w="0" w:type="auto"/>
            <w:vMerge w:val="restart"/>
            <w:vAlign w:val="center"/>
          </w:tcPr>
          <w:p w14:paraId="49F3E2D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590,33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2C5364F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1656584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4 132,31</w:t>
            </w:r>
          </w:p>
        </w:tc>
      </w:tr>
      <w:tr w:rsidR="00C228B9" w:rsidRPr="00C228B9" w14:paraId="106A941C" w14:textId="77777777" w:rsidTr="00F75AAD">
        <w:trPr>
          <w:trHeight w:val="346"/>
          <w:jc w:val="center"/>
        </w:trPr>
        <w:tc>
          <w:tcPr>
            <w:tcW w:w="0" w:type="auto"/>
            <w:shd w:val="clear" w:color="auto" w:fill="FFFFFF"/>
          </w:tcPr>
          <w:p w14:paraId="4A08167C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Comfy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35370E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204B2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599,00</w:t>
            </w:r>
          </w:p>
        </w:tc>
        <w:tc>
          <w:tcPr>
            <w:tcW w:w="0" w:type="auto"/>
            <w:vMerge/>
            <w:vAlign w:val="center"/>
          </w:tcPr>
          <w:p w14:paraId="28EFF83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9119EF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40CF6F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268FBB73" w14:textId="77777777" w:rsidTr="00F75AAD">
        <w:trPr>
          <w:trHeight w:val="530"/>
          <w:jc w:val="center"/>
        </w:trPr>
        <w:tc>
          <w:tcPr>
            <w:tcW w:w="0" w:type="auto"/>
            <w:shd w:val="clear" w:color="auto" w:fill="FFFFFF"/>
          </w:tcPr>
          <w:p w14:paraId="63C0A2C1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«ITbox.ua»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030A2D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E5404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599,00</w:t>
            </w:r>
          </w:p>
        </w:tc>
        <w:tc>
          <w:tcPr>
            <w:tcW w:w="0" w:type="auto"/>
            <w:vMerge/>
            <w:vAlign w:val="center"/>
          </w:tcPr>
          <w:p w14:paraId="39DF694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AD6132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1A94A3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74BF5B5D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</w:tcPr>
          <w:p w14:paraId="73170477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Comfy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5513335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Миша бездротова Logitech M171 White (910-006867)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A4FF2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649,00</w:t>
            </w:r>
          </w:p>
        </w:tc>
        <w:tc>
          <w:tcPr>
            <w:tcW w:w="0" w:type="auto"/>
            <w:vMerge w:val="restart"/>
            <w:vAlign w:val="center"/>
          </w:tcPr>
          <w:p w14:paraId="40DD224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649,00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7E78F6F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14:paraId="01A6BD7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6 490,00</w:t>
            </w:r>
          </w:p>
        </w:tc>
      </w:tr>
      <w:tr w:rsidR="00C228B9" w:rsidRPr="00C228B9" w14:paraId="5FA6C475" w14:textId="77777777" w:rsidTr="00F75AAD">
        <w:trPr>
          <w:trHeight w:val="325"/>
          <w:jc w:val="center"/>
        </w:trPr>
        <w:tc>
          <w:tcPr>
            <w:tcW w:w="0" w:type="auto"/>
            <w:shd w:val="clear" w:color="auto" w:fill="FFFFFF"/>
          </w:tcPr>
          <w:p w14:paraId="6C20F685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«ITbox.ua»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79E3BB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66790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649,00</w:t>
            </w:r>
          </w:p>
        </w:tc>
        <w:tc>
          <w:tcPr>
            <w:tcW w:w="0" w:type="auto"/>
            <w:vMerge/>
            <w:vAlign w:val="center"/>
          </w:tcPr>
          <w:p w14:paraId="223E0AA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12BDEA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B0A27D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F00AEE9" w14:textId="77777777" w:rsidTr="00F75AAD">
        <w:trPr>
          <w:trHeight w:val="348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CBB18B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«Brain»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066F0B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2CB64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649,00</w:t>
            </w:r>
          </w:p>
        </w:tc>
        <w:tc>
          <w:tcPr>
            <w:tcW w:w="0" w:type="auto"/>
            <w:vMerge/>
            <w:vAlign w:val="center"/>
          </w:tcPr>
          <w:p w14:paraId="2659A4E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818D77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C0FA38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592E030B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</w:tcPr>
          <w:p w14:paraId="2842DDB6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Comfy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28406A6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Клавіатура + миша бездротова Logitech MK850 Performance BT Black UA (920-008226)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3DEE3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6 999,00</w:t>
            </w:r>
          </w:p>
        </w:tc>
        <w:tc>
          <w:tcPr>
            <w:tcW w:w="0" w:type="auto"/>
            <w:vMerge w:val="restart"/>
            <w:vAlign w:val="center"/>
          </w:tcPr>
          <w:p w14:paraId="44E8B22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7 582,33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2E07A43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76348DB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15 164,66</w:t>
            </w:r>
          </w:p>
        </w:tc>
      </w:tr>
      <w:tr w:rsidR="00C228B9" w:rsidRPr="00C228B9" w14:paraId="4D3CFFE2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</w:tcPr>
          <w:p w14:paraId="55379B2E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14919E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73F68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8 749,00</w:t>
            </w:r>
          </w:p>
        </w:tc>
        <w:tc>
          <w:tcPr>
            <w:tcW w:w="0" w:type="auto"/>
            <w:vMerge/>
            <w:vAlign w:val="center"/>
          </w:tcPr>
          <w:p w14:paraId="07C6898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69758F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73CA97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7F858E52" w14:textId="77777777" w:rsidTr="00F75AAD">
        <w:trPr>
          <w:trHeight w:val="558"/>
          <w:jc w:val="center"/>
        </w:trPr>
        <w:tc>
          <w:tcPr>
            <w:tcW w:w="0" w:type="auto"/>
            <w:shd w:val="clear" w:color="auto" w:fill="FFFFFF"/>
          </w:tcPr>
          <w:p w14:paraId="383164E8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«Ябко»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9F8F00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1CE48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6 999,00</w:t>
            </w:r>
          </w:p>
        </w:tc>
        <w:tc>
          <w:tcPr>
            <w:tcW w:w="0" w:type="auto"/>
            <w:vMerge/>
            <w:vAlign w:val="center"/>
          </w:tcPr>
          <w:p w14:paraId="7578F54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C66688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FC4E4A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79EDFC6F" w14:textId="77777777" w:rsidTr="00F75AAD">
        <w:trPr>
          <w:trHeight w:val="210"/>
          <w:jc w:val="center"/>
        </w:trPr>
        <w:tc>
          <w:tcPr>
            <w:tcW w:w="0" w:type="auto"/>
            <w:shd w:val="clear" w:color="auto" w:fill="FFFFFF"/>
          </w:tcPr>
          <w:p w14:paraId="41B1D8F3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Comfy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5EDCB12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Адаптер  USB Logitech Unifying Receiver (910-005931)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85EF7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669,00</w:t>
            </w:r>
          </w:p>
        </w:tc>
        <w:tc>
          <w:tcPr>
            <w:tcW w:w="0" w:type="auto"/>
            <w:vMerge w:val="restart"/>
            <w:vAlign w:val="center"/>
          </w:tcPr>
          <w:p w14:paraId="5440026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669,00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36A89A9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7D3F215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2 007,00</w:t>
            </w:r>
          </w:p>
        </w:tc>
      </w:tr>
      <w:tr w:rsidR="00C228B9" w:rsidRPr="00C228B9" w14:paraId="0823F48E" w14:textId="77777777" w:rsidTr="00F75AAD">
        <w:trPr>
          <w:trHeight w:val="272"/>
          <w:jc w:val="center"/>
        </w:trPr>
        <w:tc>
          <w:tcPr>
            <w:tcW w:w="0" w:type="auto"/>
            <w:shd w:val="clear" w:color="auto" w:fill="FFFFFF"/>
          </w:tcPr>
          <w:p w14:paraId="39FA30A0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E283F2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790C34A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669,00</w:t>
            </w:r>
          </w:p>
        </w:tc>
        <w:tc>
          <w:tcPr>
            <w:tcW w:w="0" w:type="auto"/>
            <w:vMerge/>
            <w:vAlign w:val="center"/>
          </w:tcPr>
          <w:p w14:paraId="644DCBC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7907A8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CB9349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3486D637" w14:textId="77777777" w:rsidTr="00F75AAD">
        <w:trPr>
          <w:trHeight w:val="166"/>
          <w:jc w:val="center"/>
        </w:trPr>
        <w:tc>
          <w:tcPr>
            <w:tcW w:w="0" w:type="auto"/>
            <w:shd w:val="clear" w:color="auto" w:fill="FFFFFF"/>
          </w:tcPr>
          <w:p w14:paraId="6669A1AF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lastRenderedPageBreak/>
              <w:t>Онлайн ресурс «ITbox.ua»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D6C95F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49C1BA9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669,00</w:t>
            </w:r>
          </w:p>
        </w:tc>
        <w:tc>
          <w:tcPr>
            <w:tcW w:w="0" w:type="auto"/>
            <w:vMerge/>
            <w:vAlign w:val="center"/>
          </w:tcPr>
          <w:p w14:paraId="2820CE0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0D8C0CA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0CF1C8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170279B1" w14:textId="77777777" w:rsidTr="00F75AAD">
        <w:trPr>
          <w:trHeight w:val="182"/>
          <w:jc w:val="center"/>
        </w:trPr>
        <w:tc>
          <w:tcPr>
            <w:tcW w:w="0" w:type="auto"/>
            <w:shd w:val="clear" w:color="auto" w:fill="FFFFFF"/>
          </w:tcPr>
          <w:p w14:paraId="33D4CE07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Comfy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05F0B86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Жорсткий диск 3.5" SYNOLOGY HAT3310 12TB SATA/512MB (HAT3310-12T)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DF742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23 099</w:t>
            </w:r>
            <w:r w:rsidRPr="00C228B9">
              <w:rPr>
                <w:sz w:val="24"/>
                <w:szCs w:val="24"/>
                <w:lang w:val="ru-RU"/>
              </w:rPr>
              <w:t>,</w:t>
            </w:r>
            <w:r w:rsidRPr="00C228B9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vMerge w:val="restart"/>
            <w:vAlign w:val="center"/>
          </w:tcPr>
          <w:p w14:paraId="5D76E39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26 145,00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3506DEC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639CF22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78 435,00</w:t>
            </w:r>
          </w:p>
        </w:tc>
      </w:tr>
      <w:tr w:rsidR="00C228B9" w:rsidRPr="00C228B9" w14:paraId="1AD8D932" w14:textId="77777777" w:rsidTr="00F75AAD">
        <w:trPr>
          <w:trHeight w:val="232"/>
          <w:jc w:val="center"/>
        </w:trPr>
        <w:tc>
          <w:tcPr>
            <w:tcW w:w="0" w:type="auto"/>
            <w:shd w:val="clear" w:color="auto" w:fill="FFFFFF"/>
          </w:tcPr>
          <w:p w14:paraId="550345A1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«АЛЛО»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993128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3A5AC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28 259</w:t>
            </w:r>
            <w:r w:rsidRPr="00C228B9">
              <w:rPr>
                <w:sz w:val="24"/>
                <w:szCs w:val="24"/>
                <w:lang w:val="ru-RU"/>
              </w:rPr>
              <w:t>,</w:t>
            </w:r>
            <w:r w:rsidRPr="00C228B9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vMerge/>
            <w:vAlign w:val="center"/>
          </w:tcPr>
          <w:p w14:paraId="4BB92B7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9C5E77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84CF17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E9E24C9" w14:textId="77777777" w:rsidTr="00F75AAD">
        <w:trPr>
          <w:trHeight w:val="71"/>
          <w:jc w:val="center"/>
        </w:trPr>
        <w:tc>
          <w:tcPr>
            <w:tcW w:w="0" w:type="auto"/>
            <w:shd w:val="clear" w:color="auto" w:fill="FFFFFF"/>
          </w:tcPr>
          <w:p w14:paraId="0C112105" w14:textId="77777777" w:rsidR="00C228B9" w:rsidRPr="00C228B9" w:rsidRDefault="00C228B9" w:rsidP="00C228B9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MOYO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082C65B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47712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27 077,00</w:t>
            </w:r>
          </w:p>
        </w:tc>
        <w:tc>
          <w:tcPr>
            <w:tcW w:w="0" w:type="auto"/>
            <w:vMerge/>
            <w:vAlign w:val="center"/>
          </w:tcPr>
          <w:p w14:paraId="11CCC42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78ED87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E1389E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112DFEE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3F5D98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69A71E2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Блок живлення Aerocool VX Plus Stealth 500 500W (ACPN-VS50NEY.12)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3DBA8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1 299,00</w:t>
            </w:r>
          </w:p>
        </w:tc>
        <w:tc>
          <w:tcPr>
            <w:tcW w:w="0" w:type="auto"/>
            <w:vMerge w:val="restart"/>
            <w:vAlign w:val="center"/>
          </w:tcPr>
          <w:p w14:paraId="1A28C10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1 299,00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28810A8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797E65C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3 897,00</w:t>
            </w:r>
          </w:p>
        </w:tc>
      </w:tr>
      <w:tr w:rsidR="00C228B9" w:rsidRPr="00C228B9" w14:paraId="70134C25" w14:textId="77777777" w:rsidTr="00F75AAD">
        <w:trPr>
          <w:trHeight w:val="451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C256B2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ru-RU"/>
              </w:rPr>
              <w:t>Фокстрот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28B974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3725E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1 299,00</w:t>
            </w:r>
          </w:p>
        </w:tc>
        <w:tc>
          <w:tcPr>
            <w:tcW w:w="0" w:type="auto"/>
            <w:vMerge/>
            <w:vAlign w:val="center"/>
          </w:tcPr>
          <w:p w14:paraId="6EB6081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860B61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1366D7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1C9D96E3" w14:textId="77777777" w:rsidTr="00F75AAD">
        <w:trPr>
          <w:trHeight w:val="34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F5D0B5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«Brain»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F88279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6303A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1 299,00</w:t>
            </w:r>
          </w:p>
        </w:tc>
        <w:tc>
          <w:tcPr>
            <w:tcW w:w="0" w:type="auto"/>
            <w:vMerge/>
            <w:vAlign w:val="center"/>
          </w:tcPr>
          <w:p w14:paraId="028EE71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F435E2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67EE18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33506A38" w14:textId="77777777" w:rsidTr="00F75AAD">
        <w:trPr>
          <w:trHeight w:val="45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4B23C7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TKC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24C644F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</w:rPr>
              <w:t>Модуль  WiFi "Socket-2W" (240В 10А)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50D09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861,00</w:t>
            </w:r>
          </w:p>
        </w:tc>
        <w:tc>
          <w:tcPr>
            <w:tcW w:w="0" w:type="auto"/>
            <w:vMerge w:val="restart"/>
            <w:vAlign w:val="center"/>
          </w:tcPr>
          <w:p w14:paraId="685ED2F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954,66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18CF808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6B839DF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1 909,33</w:t>
            </w:r>
          </w:p>
        </w:tc>
      </w:tr>
      <w:tr w:rsidR="00C228B9" w:rsidRPr="00C228B9" w14:paraId="0D3DD726" w14:textId="77777777" w:rsidTr="00F75AAD">
        <w:trPr>
          <w:trHeight w:val="30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F07BD7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VKmodule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6FD216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F740B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700,00</w:t>
            </w:r>
          </w:p>
        </w:tc>
        <w:tc>
          <w:tcPr>
            <w:tcW w:w="0" w:type="auto"/>
            <w:vMerge/>
            <w:vAlign w:val="center"/>
          </w:tcPr>
          <w:p w14:paraId="737A6D3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ABCD4C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93BFBF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6843A889" w14:textId="77777777" w:rsidTr="00F75AAD">
        <w:trPr>
          <w:trHeight w:val="30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8738B1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</w:t>
            </w:r>
          </w:p>
          <w:p w14:paraId="23AB093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«epicentrk.ua»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38CFDA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EC1A3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1 303,00</w:t>
            </w:r>
          </w:p>
        </w:tc>
        <w:tc>
          <w:tcPr>
            <w:tcW w:w="0" w:type="auto"/>
            <w:vMerge/>
            <w:vAlign w:val="center"/>
          </w:tcPr>
          <w:p w14:paraId="36B6269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04F43A3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8693C8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7EDB67C5" w14:textId="77777777" w:rsidTr="00F75AAD">
        <w:trPr>
          <w:trHeight w:val="27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6A5710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13EDEA8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Материнська плата ASUS TUF GAMING B760-PLUS WIFI (TUF GAMING B760-PLUS WIFI) (Socket 1700, Intel B760, ATX)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4B978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8 267,00</w:t>
            </w:r>
          </w:p>
        </w:tc>
        <w:tc>
          <w:tcPr>
            <w:tcW w:w="0" w:type="auto"/>
            <w:vMerge w:val="restart"/>
            <w:vAlign w:val="center"/>
          </w:tcPr>
          <w:p w14:paraId="54012FB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8 314,67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4C90949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61A12A2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16 629,34</w:t>
            </w:r>
          </w:p>
        </w:tc>
      </w:tr>
      <w:tr w:rsidR="00C228B9" w:rsidRPr="00C228B9" w14:paraId="5E7A1A8F" w14:textId="77777777" w:rsidTr="00F75AAD">
        <w:trPr>
          <w:trHeight w:val="611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228DA9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MOYO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3456AD9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E78C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8 343,00</w:t>
            </w:r>
          </w:p>
        </w:tc>
        <w:tc>
          <w:tcPr>
            <w:tcW w:w="0" w:type="auto"/>
            <w:vMerge/>
            <w:vAlign w:val="center"/>
          </w:tcPr>
          <w:p w14:paraId="697C855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9136D9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95FE25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221D145E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D59D7B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EXE.UA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AB4387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E698D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8 334,00</w:t>
            </w:r>
          </w:p>
        </w:tc>
        <w:tc>
          <w:tcPr>
            <w:tcW w:w="0" w:type="auto"/>
            <w:vMerge/>
            <w:vAlign w:val="center"/>
          </w:tcPr>
          <w:p w14:paraId="6F82AD7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0344EEE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68E74A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31C6F39A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0A3166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1B9E79B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Процесор Intel Core i5-12400 2.5GHz/18MB (CM8071504650608) s1700 Tray (без упаковки)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F536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8 672,00</w:t>
            </w:r>
          </w:p>
        </w:tc>
        <w:tc>
          <w:tcPr>
            <w:tcW w:w="0" w:type="auto"/>
            <w:vMerge w:val="restart"/>
            <w:vAlign w:val="center"/>
          </w:tcPr>
          <w:p w14:paraId="461FFAB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9 021,47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53E276A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31EED0A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18 042,94</w:t>
            </w:r>
          </w:p>
        </w:tc>
      </w:tr>
      <w:tr w:rsidR="00C228B9" w:rsidRPr="00C228B9" w14:paraId="46F17F68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87C347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WINTIK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0FF6553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2FBC2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9 385,40</w:t>
            </w:r>
          </w:p>
        </w:tc>
        <w:tc>
          <w:tcPr>
            <w:tcW w:w="0" w:type="auto"/>
            <w:vMerge/>
            <w:vAlign w:val="center"/>
          </w:tcPr>
          <w:p w14:paraId="5A510AB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214E85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721637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5D69CE8F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B194F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ENKO.UA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CABCB6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A7E15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9 007,00</w:t>
            </w:r>
          </w:p>
        </w:tc>
        <w:tc>
          <w:tcPr>
            <w:tcW w:w="0" w:type="auto"/>
            <w:vMerge/>
            <w:vAlign w:val="center"/>
          </w:tcPr>
          <w:p w14:paraId="647C06F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05250FF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9E1904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6F5432B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26361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37F4F62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Оперативна пам'ять Kingston Fury DDR5-5200 32768 MB PC5-41600 (Kit of 2x16384) Beast Black (KF552C40BBK2-32)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94170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13 999,00</w:t>
            </w:r>
          </w:p>
        </w:tc>
        <w:tc>
          <w:tcPr>
            <w:tcW w:w="0" w:type="auto"/>
            <w:vMerge w:val="restart"/>
            <w:vAlign w:val="center"/>
          </w:tcPr>
          <w:p w14:paraId="0B45223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14 602,33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763F7A2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7C3E8EB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29 204,66</w:t>
            </w:r>
          </w:p>
        </w:tc>
      </w:tr>
      <w:tr w:rsidR="00C228B9" w:rsidRPr="00C228B9" w14:paraId="40049F77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A1E8FE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«openshop.ua»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1827A9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A6A4A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14 515,00</w:t>
            </w:r>
          </w:p>
        </w:tc>
        <w:tc>
          <w:tcPr>
            <w:tcW w:w="0" w:type="auto"/>
            <w:vMerge/>
            <w:vAlign w:val="center"/>
          </w:tcPr>
          <w:p w14:paraId="3506E59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4A3C78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A2A337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43111378" w14:textId="77777777" w:rsidTr="00F75AAD">
        <w:trPr>
          <w:trHeight w:val="889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66663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ENKO.UA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F6CC2A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40C4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en-US"/>
              </w:rPr>
              <w:t>15 293,00</w:t>
            </w:r>
          </w:p>
        </w:tc>
        <w:tc>
          <w:tcPr>
            <w:tcW w:w="0" w:type="auto"/>
            <w:vMerge/>
            <w:vAlign w:val="center"/>
          </w:tcPr>
          <w:p w14:paraId="710805E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BD7C11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F177C8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3802AE08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124C6E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ru-RU"/>
              </w:rPr>
              <w:t>Еп</w:t>
            </w:r>
            <w:r w:rsidRPr="00C228B9">
              <w:rPr>
                <w:sz w:val="24"/>
                <w:szCs w:val="24"/>
              </w:rPr>
              <w:t>іцентр»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7AF02DE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Обтискний інструмент для конекторів UGREEN NW200 RJ45/RJ11 3-в-1, чорний (15115)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D5BB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1 236,00</w:t>
            </w:r>
          </w:p>
        </w:tc>
        <w:tc>
          <w:tcPr>
            <w:tcW w:w="0" w:type="auto"/>
            <w:vMerge w:val="restart"/>
            <w:vAlign w:val="center"/>
          </w:tcPr>
          <w:p w14:paraId="605489C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1 258,33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2636220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05C37F9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ru-RU"/>
              </w:rPr>
              <w:t>2 516,6</w:t>
            </w:r>
            <w:r w:rsidRPr="00C228B9">
              <w:rPr>
                <w:sz w:val="24"/>
                <w:szCs w:val="24"/>
                <w:lang w:val="en-US"/>
              </w:rPr>
              <w:t>6</w:t>
            </w:r>
          </w:p>
        </w:tc>
      </w:tr>
      <w:tr w:rsidR="00C228B9" w:rsidRPr="00C228B9" w14:paraId="072A4C3F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9DB2B2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 xml:space="preserve">Онлайн ресурс </w:t>
            </w:r>
            <w:r w:rsidRPr="00C228B9">
              <w:rPr>
                <w:sz w:val="24"/>
                <w:szCs w:val="24"/>
                <w:lang w:val="ru-RU"/>
              </w:rPr>
              <w:t>«</w:t>
            </w:r>
            <w:r w:rsidRPr="00C228B9">
              <w:rPr>
                <w:sz w:val="24"/>
                <w:szCs w:val="24"/>
                <w:lang w:val="en-US"/>
              </w:rPr>
              <w:t>Devon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812F3C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1FAC4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en-US"/>
              </w:rPr>
              <w:t>1</w:t>
            </w:r>
            <w:r w:rsidRPr="00C228B9">
              <w:rPr>
                <w:sz w:val="24"/>
                <w:szCs w:val="24"/>
                <w:lang w:val="ru-RU"/>
              </w:rPr>
              <w:t> </w:t>
            </w:r>
            <w:r w:rsidRPr="00C228B9">
              <w:rPr>
                <w:sz w:val="24"/>
                <w:szCs w:val="24"/>
                <w:lang w:val="en-US"/>
              </w:rPr>
              <w:t>301</w:t>
            </w:r>
            <w:r w:rsidRPr="00C228B9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0" w:type="auto"/>
            <w:vMerge/>
            <w:vAlign w:val="center"/>
          </w:tcPr>
          <w:p w14:paraId="4C211175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2BA7A46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95AB04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1B17043D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CBBD14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prom ua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C59243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CFBA30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1 238,00</w:t>
            </w:r>
          </w:p>
        </w:tc>
        <w:tc>
          <w:tcPr>
            <w:tcW w:w="0" w:type="auto"/>
            <w:vMerge/>
            <w:vAlign w:val="center"/>
          </w:tcPr>
          <w:p w14:paraId="4626733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4C1FE70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EEE67F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03C735E0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D0A50B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lastRenderedPageBreak/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brain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6FC7F517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Батарея до ДБЖ 12В 9Аг CSB (HR1234WF2)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12676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1 547,00</w:t>
            </w:r>
          </w:p>
        </w:tc>
        <w:tc>
          <w:tcPr>
            <w:tcW w:w="0" w:type="auto"/>
            <w:vMerge w:val="restart"/>
            <w:vAlign w:val="center"/>
          </w:tcPr>
          <w:p w14:paraId="0E165BA6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1 531,33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0AC6B8BD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</w:tcPr>
          <w:p w14:paraId="04A9DE71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26 032,61</w:t>
            </w:r>
          </w:p>
        </w:tc>
      </w:tr>
      <w:tr w:rsidR="00C228B9" w:rsidRPr="00C228B9" w14:paraId="7A813197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6A74EC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</w:t>
            </w:r>
            <w:r w:rsidRPr="00C228B9">
              <w:rPr>
                <w:sz w:val="24"/>
                <w:szCs w:val="24"/>
                <w:lang w:val="en-US"/>
              </w:rPr>
              <w:t>it box</w:t>
            </w:r>
            <w:r w:rsidRPr="00C228B9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B142B1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C61BBF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ru-RU"/>
              </w:rPr>
              <w:t>1 547,00</w:t>
            </w:r>
          </w:p>
        </w:tc>
        <w:tc>
          <w:tcPr>
            <w:tcW w:w="0" w:type="auto"/>
            <w:vMerge/>
            <w:vAlign w:val="center"/>
          </w:tcPr>
          <w:p w14:paraId="6E235B1B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D6B0A3A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E7430CE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706F0BBC" w14:textId="77777777" w:rsidTr="00F75AAD">
        <w:trPr>
          <w:trHeight w:val="21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958574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>Онлайн ресурс «Rozetka»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5D192E82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1A2AC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C228B9">
              <w:rPr>
                <w:sz w:val="24"/>
                <w:szCs w:val="24"/>
                <w:lang w:val="en-US"/>
              </w:rPr>
              <w:t>1 50</w:t>
            </w:r>
            <w:r w:rsidRPr="00C228B9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0" w:type="auto"/>
            <w:vMerge/>
            <w:vAlign w:val="center"/>
          </w:tcPr>
          <w:p w14:paraId="48E74624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6B7AC1F8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F7040B3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228B9" w:rsidRPr="00C228B9" w14:paraId="6E5B519E" w14:textId="77777777" w:rsidTr="00F75AAD">
        <w:trPr>
          <w:trHeight w:val="7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F221D0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AC0D849" w14:textId="77777777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C228B9">
              <w:rPr>
                <w:sz w:val="24"/>
                <w:szCs w:val="24"/>
              </w:rPr>
              <w:t xml:space="preserve">Загалом </w:t>
            </w:r>
          </w:p>
        </w:tc>
        <w:tc>
          <w:tcPr>
            <w:tcW w:w="0" w:type="auto"/>
            <w:gridSpan w:val="3"/>
            <w:vAlign w:val="center"/>
          </w:tcPr>
          <w:p w14:paraId="23361F4B" w14:textId="5C1E8D8C" w:rsidR="00C228B9" w:rsidRPr="00C228B9" w:rsidRDefault="00C228B9" w:rsidP="00C228B9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4"/>
                <w:szCs w:val="24"/>
                <w:lang w:val="en-US"/>
              </w:rPr>
            </w:pPr>
            <w:r w:rsidRPr="00C228B9">
              <w:rPr>
                <w:sz w:val="24"/>
                <w:szCs w:val="24"/>
                <w:lang w:val="ru-RU"/>
              </w:rPr>
              <w:t>265 22</w:t>
            </w:r>
            <w:r w:rsidR="004A4FAB">
              <w:rPr>
                <w:sz w:val="24"/>
                <w:szCs w:val="24"/>
                <w:lang w:val="en-US"/>
              </w:rPr>
              <w:t>3</w:t>
            </w:r>
            <w:r w:rsidRPr="00C228B9">
              <w:rPr>
                <w:sz w:val="24"/>
                <w:szCs w:val="24"/>
                <w:lang w:val="ru-RU"/>
              </w:rPr>
              <w:t>,48</w:t>
            </w:r>
          </w:p>
        </w:tc>
      </w:tr>
    </w:tbl>
    <w:p w14:paraId="3B2F167E" w14:textId="77777777" w:rsidR="00C228B9" w:rsidRDefault="00C228B9" w:rsidP="00691690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  <w:lang w:val="en-US"/>
        </w:rPr>
      </w:pPr>
    </w:p>
    <w:p w14:paraId="5FFA68A8" w14:textId="38C85F6D" w:rsidR="00174FB3" w:rsidRDefault="005B01F4" w:rsidP="00691690">
      <w:pPr>
        <w:widowControl/>
        <w:autoSpaceDE/>
        <w:autoSpaceDN/>
        <w:spacing w:line="276" w:lineRule="auto"/>
        <w:ind w:firstLine="708"/>
        <w:jc w:val="both"/>
      </w:pPr>
      <w:r w:rsidRPr="00315F8C">
        <w:rPr>
          <w:rFonts w:eastAsia="Calibri"/>
          <w:sz w:val="28"/>
          <w:szCs w:val="28"/>
        </w:rPr>
        <w:t xml:space="preserve">На підставі проведеного моніторингу цін, очікувана вартість становить </w:t>
      </w:r>
      <w:r w:rsidR="004A4FAB">
        <w:rPr>
          <w:rFonts w:eastAsia="Calibri"/>
          <w:sz w:val="28"/>
          <w:szCs w:val="28"/>
          <w:lang w:val="en-US"/>
        </w:rPr>
        <w:t>265 223</w:t>
      </w:r>
      <w:r w:rsidR="004A4FAB">
        <w:rPr>
          <w:rFonts w:eastAsia="Calibri"/>
          <w:sz w:val="28"/>
          <w:szCs w:val="28"/>
        </w:rPr>
        <w:t>,</w:t>
      </w:r>
      <w:r w:rsidR="004A4FAB">
        <w:rPr>
          <w:rFonts w:eastAsia="Calibri"/>
          <w:sz w:val="28"/>
          <w:szCs w:val="28"/>
          <w:lang w:val="en-US"/>
        </w:rPr>
        <w:t>48</w:t>
      </w:r>
      <w:r w:rsidRPr="00315F8C">
        <w:rPr>
          <w:rFonts w:eastAsia="Calibri"/>
          <w:sz w:val="28"/>
          <w:szCs w:val="28"/>
        </w:rPr>
        <w:t xml:space="preserve"> грн, при цьому річним планом закупівель на 202</w:t>
      </w:r>
      <w:r w:rsidR="00CD19F0">
        <w:rPr>
          <w:rFonts w:eastAsia="Calibri"/>
          <w:sz w:val="28"/>
          <w:szCs w:val="28"/>
        </w:rPr>
        <w:t>6</w:t>
      </w:r>
      <w:r w:rsidRPr="00315F8C">
        <w:rPr>
          <w:rFonts w:eastAsia="Calibri"/>
          <w:sz w:val="28"/>
          <w:szCs w:val="28"/>
        </w:rPr>
        <w:t xml:space="preserve"> рік передбачена очікувана вартість закупівлі </w:t>
      </w:r>
      <w:r w:rsidR="004A4FAB">
        <w:rPr>
          <w:rFonts w:eastAsia="Calibri"/>
          <w:sz w:val="28"/>
          <w:szCs w:val="28"/>
        </w:rPr>
        <w:t>260</w:t>
      </w:r>
      <w:r w:rsidR="00CD19F0" w:rsidRPr="00CD19F0">
        <w:rPr>
          <w:rFonts w:eastAsia="Calibri"/>
          <w:sz w:val="28"/>
          <w:szCs w:val="28"/>
        </w:rPr>
        <w:t xml:space="preserve"> 000,00 </w:t>
      </w:r>
      <w:r w:rsidRPr="00315F8C">
        <w:rPr>
          <w:rFonts w:eastAsia="Calibri"/>
          <w:sz w:val="28"/>
          <w:szCs w:val="28"/>
        </w:rPr>
        <w:t xml:space="preserve">грн. Отже очікувана вартість закупівлі </w:t>
      </w:r>
      <w:r w:rsidR="004A4FAB" w:rsidRPr="004A4FAB">
        <w:rPr>
          <w:rFonts w:eastAsia="Calibri"/>
          <w:sz w:val="28"/>
          <w:szCs w:val="28"/>
        </w:rPr>
        <w:t>Частин, аксесуар</w:t>
      </w:r>
      <w:r w:rsidR="004A4FAB">
        <w:rPr>
          <w:rFonts w:eastAsia="Calibri"/>
          <w:sz w:val="28"/>
          <w:szCs w:val="28"/>
        </w:rPr>
        <w:t>ів</w:t>
      </w:r>
      <w:r w:rsidR="004A4FAB" w:rsidRPr="004A4FAB">
        <w:rPr>
          <w:rFonts w:eastAsia="Calibri"/>
          <w:sz w:val="28"/>
          <w:szCs w:val="28"/>
        </w:rPr>
        <w:t xml:space="preserve"> та приладдя до комп'ютерів</w:t>
      </w:r>
      <w:r w:rsidR="00B3507C" w:rsidRPr="00B3507C">
        <w:rPr>
          <w:rFonts w:eastAsia="Calibri"/>
          <w:sz w:val="28"/>
          <w:szCs w:val="28"/>
        </w:rPr>
        <w:t xml:space="preserve"> за кодом ДК 021:2015 </w:t>
      </w:r>
      <w:r w:rsidR="004A4FAB" w:rsidRPr="004A4FAB">
        <w:rPr>
          <w:rFonts w:eastAsia="Calibri"/>
          <w:sz w:val="28"/>
          <w:szCs w:val="28"/>
        </w:rPr>
        <w:t>30230000-0 «Комп’ютерне обладнання»</w:t>
      </w:r>
      <w:r w:rsidR="00691690" w:rsidRPr="00691690">
        <w:rPr>
          <w:rFonts w:eastAsia="Calibri"/>
          <w:sz w:val="28"/>
          <w:szCs w:val="28"/>
        </w:rPr>
        <w:t xml:space="preserve"> </w:t>
      </w:r>
      <w:r w:rsidRPr="00315F8C">
        <w:rPr>
          <w:rFonts w:eastAsia="Calibri"/>
          <w:sz w:val="28"/>
          <w:szCs w:val="28"/>
        </w:rPr>
        <w:t xml:space="preserve">згідно запланованої у річному плані закупівель складає </w:t>
      </w:r>
      <w:r w:rsidR="004A4FAB">
        <w:rPr>
          <w:rFonts w:eastAsia="Calibri"/>
          <w:sz w:val="28"/>
          <w:szCs w:val="28"/>
        </w:rPr>
        <w:t>260</w:t>
      </w:r>
      <w:r w:rsidRPr="00BF0148">
        <w:rPr>
          <w:rFonts w:eastAsia="Calibri"/>
          <w:sz w:val="28"/>
          <w:szCs w:val="28"/>
        </w:rPr>
        <w:t xml:space="preserve"> 000,00 грн. (</w:t>
      </w:r>
      <w:r w:rsidR="004A4FAB">
        <w:rPr>
          <w:rFonts w:eastAsia="Calibri"/>
          <w:sz w:val="28"/>
          <w:szCs w:val="28"/>
        </w:rPr>
        <w:t>двісті шістдесят</w:t>
      </w:r>
      <w:r w:rsidRPr="00BF0148">
        <w:rPr>
          <w:rFonts w:eastAsia="Calibri"/>
          <w:sz w:val="28"/>
          <w:szCs w:val="28"/>
        </w:rPr>
        <w:t xml:space="preserve"> тисяч гривень 00 копійок)</w:t>
      </w:r>
      <w:r w:rsidRPr="00315F8C">
        <w:rPr>
          <w:rFonts w:eastAsia="Calibri"/>
          <w:sz w:val="28"/>
          <w:szCs w:val="28"/>
        </w:rPr>
        <w:t xml:space="preserve"> з ПДВ</w:t>
      </w:r>
      <w:r w:rsidRPr="0088166D">
        <w:rPr>
          <w:rFonts w:eastAsia="Calibri"/>
          <w:sz w:val="28"/>
          <w:szCs w:val="28"/>
        </w:rPr>
        <w:t>.</w:t>
      </w:r>
    </w:p>
    <w:sectPr w:rsidR="00174FB3" w:rsidSect="005B01F4">
      <w:pgSz w:w="11910" w:h="16840"/>
      <w:pgMar w:top="1040" w:right="720" w:bottom="156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686C"/>
    <w:multiLevelType w:val="singleLevel"/>
    <w:tmpl w:val="055868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1"/>
  </w:num>
  <w:num w:numId="2" w16cid:durableId="1991009522">
    <w:abstractNumId w:val="2"/>
  </w:num>
  <w:num w:numId="3" w16cid:durableId="188848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4405"/>
    <w:rsid w:val="000725BC"/>
    <w:rsid w:val="0013400A"/>
    <w:rsid w:val="00161E75"/>
    <w:rsid w:val="001738B6"/>
    <w:rsid w:val="00174FB3"/>
    <w:rsid w:val="001B4E82"/>
    <w:rsid w:val="0022730D"/>
    <w:rsid w:val="0025444D"/>
    <w:rsid w:val="002634C5"/>
    <w:rsid w:val="00265C41"/>
    <w:rsid w:val="002F4646"/>
    <w:rsid w:val="002F4654"/>
    <w:rsid w:val="00355A81"/>
    <w:rsid w:val="00395588"/>
    <w:rsid w:val="003D13FE"/>
    <w:rsid w:val="00444D93"/>
    <w:rsid w:val="00446916"/>
    <w:rsid w:val="004A4FAB"/>
    <w:rsid w:val="004C52E8"/>
    <w:rsid w:val="004D10CD"/>
    <w:rsid w:val="004E5CFD"/>
    <w:rsid w:val="00547E36"/>
    <w:rsid w:val="00560994"/>
    <w:rsid w:val="00584D4E"/>
    <w:rsid w:val="005B01F4"/>
    <w:rsid w:val="005B4754"/>
    <w:rsid w:val="005C5C1B"/>
    <w:rsid w:val="005D23F8"/>
    <w:rsid w:val="005D25B5"/>
    <w:rsid w:val="00691690"/>
    <w:rsid w:val="006A663F"/>
    <w:rsid w:val="006C0CB6"/>
    <w:rsid w:val="006C6268"/>
    <w:rsid w:val="006F2FFA"/>
    <w:rsid w:val="00702969"/>
    <w:rsid w:val="00743B8D"/>
    <w:rsid w:val="00751C1D"/>
    <w:rsid w:val="0078200C"/>
    <w:rsid w:val="00790A31"/>
    <w:rsid w:val="007A1C37"/>
    <w:rsid w:val="007D1412"/>
    <w:rsid w:val="007E5383"/>
    <w:rsid w:val="008377E7"/>
    <w:rsid w:val="008D1F7A"/>
    <w:rsid w:val="008E37DE"/>
    <w:rsid w:val="008E7B80"/>
    <w:rsid w:val="00927F49"/>
    <w:rsid w:val="009578ED"/>
    <w:rsid w:val="00984A9B"/>
    <w:rsid w:val="00A30BE1"/>
    <w:rsid w:val="00A34B6A"/>
    <w:rsid w:val="00A80AF5"/>
    <w:rsid w:val="00AA2C9A"/>
    <w:rsid w:val="00AD2E82"/>
    <w:rsid w:val="00B0770B"/>
    <w:rsid w:val="00B1215D"/>
    <w:rsid w:val="00B3507C"/>
    <w:rsid w:val="00B44965"/>
    <w:rsid w:val="00BA146D"/>
    <w:rsid w:val="00BD0D0B"/>
    <w:rsid w:val="00C05F13"/>
    <w:rsid w:val="00C228B9"/>
    <w:rsid w:val="00C22F76"/>
    <w:rsid w:val="00C276D2"/>
    <w:rsid w:val="00C317AC"/>
    <w:rsid w:val="00CD19F0"/>
    <w:rsid w:val="00CD1FA6"/>
    <w:rsid w:val="00D11615"/>
    <w:rsid w:val="00D64B6E"/>
    <w:rsid w:val="00D91F99"/>
    <w:rsid w:val="00DA007C"/>
    <w:rsid w:val="00DC71B7"/>
    <w:rsid w:val="00DF035E"/>
    <w:rsid w:val="00E55C49"/>
    <w:rsid w:val="00E87AAA"/>
    <w:rsid w:val="00EC602C"/>
    <w:rsid w:val="00ED62A7"/>
    <w:rsid w:val="00EE3667"/>
    <w:rsid w:val="00F45520"/>
    <w:rsid w:val="00F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820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3</cp:revision>
  <cp:lastPrinted>2024-11-27T12:50:00Z</cp:lastPrinted>
  <dcterms:created xsi:type="dcterms:W3CDTF">2026-05-19T07:49:00Z</dcterms:created>
  <dcterms:modified xsi:type="dcterms:W3CDTF">2026-05-19T08:00:00Z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