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88588" w14:textId="77777777" w:rsidR="006C0CB6" w:rsidRDefault="00444D93">
      <w:pPr>
        <w:pStyle w:val="1"/>
        <w:spacing w:before="72"/>
        <w:ind w:left="89" w:right="113" w:firstLine="0"/>
        <w:jc w:val="center"/>
      </w:pPr>
      <w:r>
        <w:t>ОБҐРУНТУВАННЯ</w:t>
      </w:r>
    </w:p>
    <w:p w14:paraId="67E79B4E" w14:textId="3125BACA" w:rsidR="006C0CB6" w:rsidRDefault="00444D93">
      <w:pPr>
        <w:spacing w:before="2"/>
        <w:ind w:left="608" w:right="612"/>
        <w:jc w:val="center"/>
        <w:rPr>
          <w:b/>
          <w:sz w:val="28"/>
        </w:rPr>
      </w:pPr>
      <w:r>
        <w:rPr>
          <w:b/>
          <w:sz w:val="28"/>
        </w:rPr>
        <w:t>технічних та якісних характеристик предмета закупівлі, очікуваної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вартості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закупівлі</w:t>
      </w:r>
    </w:p>
    <w:p w14:paraId="3B3DE491" w14:textId="77777777" w:rsidR="006C0CB6" w:rsidRDefault="00444D93">
      <w:pPr>
        <w:pStyle w:val="a3"/>
        <w:spacing w:line="316" w:lineRule="exact"/>
        <w:ind w:left="109" w:right="113" w:firstLine="0"/>
        <w:jc w:val="center"/>
      </w:pPr>
      <w:r>
        <w:t>(відповідно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пункту</w:t>
      </w:r>
      <w:r>
        <w:rPr>
          <w:spacing w:val="-10"/>
        </w:rPr>
        <w:t xml:space="preserve"> </w:t>
      </w:r>
      <w:r>
        <w:t>4¹</w:t>
      </w:r>
      <w:r>
        <w:rPr>
          <w:spacing w:val="-6"/>
        </w:rPr>
        <w:t xml:space="preserve"> </w:t>
      </w:r>
      <w:r>
        <w:t>постанови</w:t>
      </w:r>
      <w:r>
        <w:rPr>
          <w:spacing w:val="-6"/>
        </w:rPr>
        <w:t xml:space="preserve"> </w:t>
      </w:r>
      <w:r>
        <w:t>Кабінету</w:t>
      </w:r>
      <w:r>
        <w:rPr>
          <w:spacing w:val="-9"/>
        </w:rPr>
        <w:t xml:space="preserve"> </w:t>
      </w:r>
      <w:r>
        <w:t>Міністрів</w:t>
      </w:r>
      <w:r>
        <w:rPr>
          <w:spacing w:val="-10"/>
        </w:rPr>
        <w:t xml:space="preserve"> </w:t>
      </w:r>
      <w:r>
        <w:t>України</w:t>
      </w:r>
      <w:r>
        <w:rPr>
          <w:spacing w:val="-6"/>
        </w:rPr>
        <w:t xml:space="preserve"> </w:t>
      </w:r>
      <w:r>
        <w:t>від</w:t>
      </w:r>
      <w:r>
        <w:rPr>
          <w:spacing w:val="-8"/>
        </w:rPr>
        <w:t xml:space="preserve"> </w:t>
      </w:r>
      <w:r>
        <w:t>11.10.2016</w:t>
      </w:r>
    </w:p>
    <w:p w14:paraId="5076515C" w14:textId="40ED6C15" w:rsidR="006C0CB6" w:rsidRDefault="00444D93">
      <w:pPr>
        <w:pStyle w:val="a3"/>
        <w:ind w:left="608" w:right="608" w:firstLine="0"/>
        <w:jc w:val="center"/>
      </w:pPr>
      <w:r>
        <w:t>№</w:t>
      </w:r>
      <w:r>
        <w:rPr>
          <w:spacing w:val="-10"/>
        </w:rPr>
        <w:t xml:space="preserve"> </w:t>
      </w:r>
      <w:r>
        <w:t>710</w:t>
      </w:r>
      <w:r>
        <w:rPr>
          <w:spacing w:val="-8"/>
        </w:rPr>
        <w:t xml:space="preserve"> </w:t>
      </w:r>
      <w:r>
        <w:t>“Про</w:t>
      </w:r>
      <w:r>
        <w:rPr>
          <w:spacing w:val="-8"/>
        </w:rPr>
        <w:t xml:space="preserve"> </w:t>
      </w:r>
      <w:r>
        <w:t>ефективне</w:t>
      </w:r>
      <w:r>
        <w:rPr>
          <w:spacing w:val="-9"/>
        </w:rPr>
        <w:t xml:space="preserve"> </w:t>
      </w:r>
      <w:r>
        <w:t>використання</w:t>
      </w:r>
      <w:r>
        <w:rPr>
          <w:spacing w:val="-9"/>
        </w:rPr>
        <w:t xml:space="preserve"> </w:t>
      </w:r>
      <w:r w:rsidR="00BE151E">
        <w:t>державних</w:t>
      </w:r>
      <w:r>
        <w:rPr>
          <w:spacing w:val="-8"/>
        </w:rPr>
        <w:t xml:space="preserve"> </w:t>
      </w:r>
      <w:r>
        <w:t>коштів”)</w:t>
      </w:r>
    </w:p>
    <w:p w14:paraId="661C2996" w14:textId="77777777" w:rsidR="006C0CB6" w:rsidRDefault="006C0CB6">
      <w:pPr>
        <w:pStyle w:val="a3"/>
        <w:spacing w:before="11"/>
        <w:ind w:left="0" w:firstLine="0"/>
        <w:jc w:val="left"/>
        <w:rPr>
          <w:sz w:val="27"/>
        </w:rPr>
      </w:pPr>
    </w:p>
    <w:p w14:paraId="6174404C" w14:textId="0D346BA0" w:rsidR="00790A31" w:rsidRDefault="00444D93" w:rsidP="00790A31">
      <w:pPr>
        <w:pStyle w:val="a5"/>
        <w:numPr>
          <w:ilvl w:val="0"/>
          <w:numId w:val="1"/>
        </w:numPr>
        <w:tabs>
          <w:tab w:val="left" w:pos="1211"/>
        </w:tabs>
        <w:ind w:right="100" w:firstLine="607"/>
        <w:rPr>
          <w:sz w:val="28"/>
        </w:rPr>
      </w:pPr>
      <w:r w:rsidRPr="00444D93">
        <w:rPr>
          <w:b/>
          <w:sz w:val="28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</w:t>
      </w:r>
      <w:bookmarkStart w:id="0" w:name="n44"/>
      <w:bookmarkEnd w:id="0"/>
      <w:r w:rsidR="00560994">
        <w:rPr>
          <w:bCs/>
          <w:sz w:val="28"/>
        </w:rPr>
        <w:t>Казенне підприємство «Морська пошуково-рятувальна служба»</w:t>
      </w:r>
      <w:r w:rsidRPr="00444D93">
        <w:rPr>
          <w:sz w:val="28"/>
        </w:rPr>
        <w:t xml:space="preserve">; </w:t>
      </w:r>
      <w:r w:rsidR="00560994">
        <w:rPr>
          <w:bCs/>
          <w:sz w:val="28"/>
        </w:rPr>
        <w:t>вулиця Люстдорфська дорога</w:t>
      </w:r>
      <w:r w:rsidRPr="00444D93">
        <w:rPr>
          <w:bCs/>
          <w:sz w:val="28"/>
        </w:rPr>
        <w:t>, 14</w:t>
      </w:r>
      <w:r w:rsidR="00560994">
        <w:rPr>
          <w:bCs/>
          <w:sz w:val="28"/>
        </w:rPr>
        <w:t>0А</w:t>
      </w:r>
      <w:r w:rsidRPr="00444D93">
        <w:rPr>
          <w:bCs/>
          <w:sz w:val="28"/>
        </w:rPr>
        <w:t xml:space="preserve">, м. </w:t>
      </w:r>
      <w:r w:rsidR="00560994">
        <w:rPr>
          <w:bCs/>
          <w:sz w:val="28"/>
        </w:rPr>
        <w:t>Одеса</w:t>
      </w:r>
      <w:r>
        <w:rPr>
          <w:bCs/>
          <w:sz w:val="28"/>
        </w:rPr>
        <w:t xml:space="preserve">, </w:t>
      </w:r>
      <w:r w:rsidR="00560994">
        <w:rPr>
          <w:bCs/>
          <w:sz w:val="28"/>
        </w:rPr>
        <w:t>65114</w:t>
      </w:r>
      <w:r w:rsidRPr="00444D93">
        <w:rPr>
          <w:bCs/>
          <w:sz w:val="28"/>
        </w:rPr>
        <w:t>;</w:t>
      </w:r>
      <w:r w:rsidRPr="00444D93">
        <w:rPr>
          <w:sz w:val="28"/>
        </w:rPr>
        <w:t xml:space="preserve"> код за ЄДРПОУ – </w:t>
      </w:r>
      <w:r w:rsidR="00560994">
        <w:rPr>
          <w:sz w:val="28"/>
        </w:rPr>
        <w:t>38017026</w:t>
      </w:r>
      <w:r w:rsidRPr="00444D93">
        <w:rPr>
          <w:sz w:val="28"/>
        </w:rPr>
        <w:t xml:space="preserve">; категорія замовника – </w:t>
      </w:r>
      <w:r w:rsidR="00560994" w:rsidRPr="00560994">
        <w:rPr>
          <w:sz w:val="28"/>
        </w:rPr>
        <w:t>суб’єкт господарювання державного сектору економіки</w:t>
      </w:r>
      <w:r>
        <w:rPr>
          <w:sz w:val="28"/>
        </w:rPr>
        <w:t>.</w:t>
      </w:r>
    </w:p>
    <w:p w14:paraId="43D39786" w14:textId="4B8B4837" w:rsidR="00790A31" w:rsidRPr="00EA13D3" w:rsidRDefault="00444D93" w:rsidP="00EA13D3">
      <w:pPr>
        <w:pStyle w:val="a5"/>
        <w:numPr>
          <w:ilvl w:val="0"/>
          <w:numId w:val="1"/>
        </w:numPr>
        <w:tabs>
          <w:tab w:val="left" w:pos="1211"/>
        </w:tabs>
        <w:ind w:right="100" w:firstLine="607"/>
        <w:rPr>
          <w:sz w:val="28"/>
        </w:rPr>
      </w:pPr>
      <w:r w:rsidRPr="00EA13D3">
        <w:rPr>
          <w:b/>
          <w:sz w:val="28"/>
        </w:rPr>
        <w:t>Предмет</w:t>
      </w:r>
      <w:r w:rsidRPr="00EA13D3">
        <w:rPr>
          <w:b/>
          <w:spacing w:val="1"/>
          <w:sz w:val="28"/>
        </w:rPr>
        <w:t xml:space="preserve"> </w:t>
      </w:r>
      <w:r w:rsidRPr="00EA13D3">
        <w:rPr>
          <w:b/>
          <w:sz w:val="28"/>
        </w:rPr>
        <w:t>закупівлі:</w:t>
      </w:r>
      <w:r w:rsidRPr="00EA13D3">
        <w:rPr>
          <w:b/>
          <w:spacing w:val="1"/>
          <w:sz w:val="28"/>
        </w:rPr>
        <w:t xml:space="preserve"> </w:t>
      </w:r>
      <w:r w:rsidR="00C61488" w:rsidRPr="00C61488">
        <w:rPr>
          <w:sz w:val="28"/>
        </w:rPr>
        <w:t>Електрична енергія</w:t>
      </w:r>
      <w:r w:rsidR="001528A8" w:rsidRPr="001528A8">
        <w:rPr>
          <w:sz w:val="28"/>
        </w:rPr>
        <w:t xml:space="preserve"> </w:t>
      </w:r>
      <w:r w:rsidR="00FC7A76" w:rsidRPr="00EA13D3">
        <w:rPr>
          <w:sz w:val="28"/>
        </w:rPr>
        <w:t>(</w:t>
      </w:r>
      <w:r w:rsidR="00C61488">
        <w:rPr>
          <w:sz w:val="28"/>
          <w:lang w:val="en-US"/>
        </w:rPr>
        <w:t>093</w:t>
      </w:r>
      <w:r w:rsidR="001528A8" w:rsidRPr="001528A8">
        <w:rPr>
          <w:sz w:val="28"/>
        </w:rPr>
        <w:t>10000-</w:t>
      </w:r>
      <w:r w:rsidR="00C61488">
        <w:rPr>
          <w:sz w:val="28"/>
          <w:lang w:val="en-US"/>
        </w:rPr>
        <w:t>5</w:t>
      </w:r>
      <w:r w:rsidR="001528A8" w:rsidRPr="001528A8">
        <w:rPr>
          <w:sz w:val="28"/>
        </w:rPr>
        <w:t xml:space="preserve"> «</w:t>
      </w:r>
      <w:r w:rsidR="00C61488" w:rsidRPr="00C61488">
        <w:rPr>
          <w:sz w:val="28"/>
        </w:rPr>
        <w:t>Електрична енергія</w:t>
      </w:r>
      <w:r w:rsidR="001528A8" w:rsidRPr="001528A8">
        <w:rPr>
          <w:sz w:val="28"/>
        </w:rPr>
        <w:t>»</w:t>
      </w:r>
      <w:r w:rsidR="00FC7A76" w:rsidRPr="00EA13D3">
        <w:rPr>
          <w:sz w:val="28"/>
        </w:rPr>
        <w:t>)</w:t>
      </w:r>
      <w:r w:rsidR="00790A31" w:rsidRPr="00EA13D3">
        <w:rPr>
          <w:sz w:val="28"/>
        </w:rPr>
        <w:t>.</w:t>
      </w:r>
      <w:r w:rsidR="00C276D2" w:rsidRPr="00EA13D3">
        <w:rPr>
          <w:b/>
          <w:sz w:val="28"/>
        </w:rPr>
        <w:t xml:space="preserve"> </w:t>
      </w:r>
    </w:p>
    <w:p w14:paraId="2768C972" w14:textId="5FF21A69" w:rsidR="00790A31" w:rsidRDefault="00444D93" w:rsidP="00790A31">
      <w:pPr>
        <w:pStyle w:val="a5"/>
        <w:numPr>
          <w:ilvl w:val="0"/>
          <w:numId w:val="1"/>
        </w:numPr>
        <w:tabs>
          <w:tab w:val="left" w:pos="1211"/>
        </w:tabs>
        <w:ind w:right="100" w:firstLine="607"/>
        <w:rPr>
          <w:sz w:val="28"/>
        </w:rPr>
      </w:pPr>
      <w:r w:rsidRPr="00790A31">
        <w:rPr>
          <w:b/>
          <w:sz w:val="28"/>
        </w:rPr>
        <w:t>Вид</w:t>
      </w:r>
      <w:r w:rsidRPr="00790A31">
        <w:rPr>
          <w:b/>
          <w:spacing w:val="-5"/>
          <w:sz w:val="28"/>
        </w:rPr>
        <w:t xml:space="preserve"> </w:t>
      </w:r>
      <w:r w:rsidRPr="00790A31">
        <w:rPr>
          <w:b/>
          <w:sz w:val="28"/>
        </w:rPr>
        <w:t>процедури:</w:t>
      </w:r>
      <w:r w:rsidRPr="00790A31">
        <w:rPr>
          <w:b/>
          <w:spacing w:val="-6"/>
          <w:sz w:val="28"/>
        </w:rPr>
        <w:t xml:space="preserve"> </w:t>
      </w:r>
      <w:r w:rsidRPr="00790A31">
        <w:rPr>
          <w:sz w:val="28"/>
        </w:rPr>
        <w:t>відкриті</w:t>
      </w:r>
      <w:r w:rsidRPr="00790A31">
        <w:rPr>
          <w:spacing w:val="-4"/>
          <w:sz w:val="28"/>
        </w:rPr>
        <w:t xml:space="preserve"> </w:t>
      </w:r>
      <w:r w:rsidRPr="00790A31">
        <w:rPr>
          <w:sz w:val="28"/>
        </w:rPr>
        <w:t>торги</w:t>
      </w:r>
      <w:r w:rsidR="00446916">
        <w:rPr>
          <w:sz w:val="28"/>
        </w:rPr>
        <w:t xml:space="preserve"> з особливостями</w:t>
      </w:r>
      <w:r w:rsidRPr="00790A31">
        <w:rPr>
          <w:sz w:val="28"/>
        </w:rPr>
        <w:t>.</w:t>
      </w:r>
    </w:p>
    <w:p w14:paraId="7A04E51D" w14:textId="66F1BA15" w:rsidR="00790A31" w:rsidRPr="000D3246" w:rsidRDefault="00444D93" w:rsidP="000D3246">
      <w:pPr>
        <w:pStyle w:val="a5"/>
        <w:numPr>
          <w:ilvl w:val="0"/>
          <w:numId w:val="1"/>
        </w:numPr>
        <w:tabs>
          <w:tab w:val="left" w:pos="1211"/>
        </w:tabs>
        <w:ind w:right="100" w:firstLine="607"/>
        <w:rPr>
          <w:sz w:val="28"/>
        </w:rPr>
      </w:pPr>
      <w:r w:rsidRPr="000D3246">
        <w:rPr>
          <w:b/>
          <w:sz w:val="28"/>
        </w:rPr>
        <w:t>Номер</w:t>
      </w:r>
      <w:r w:rsidRPr="000D3246">
        <w:rPr>
          <w:b/>
          <w:spacing w:val="-13"/>
          <w:sz w:val="28"/>
        </w:rPr>
        <w:t xml:space="preserve"> </w:t>
      </w:r>
      <w:r w:rsidRPr="000D3246">
        <w:rPr>
          <w:b/>
          <w:sz w:val="28"/>
        </w:rPr>
        <w:t>оголошення</w:t>
      </w:r>
      <w:r w:rsidRPr="000D3246">
        <w:rPr>
          <w:b/>
          <w:spacing w:val="-12"/>
          <w:sz w:val="28"/>
        </w:rPr>
        <w:t xml:space="preserve"> </w:t>
      </w:r>
      <w:r w:rsidRPr="000D3246">
        <w:rPr>
          <w:b/>
          <w:sz w:val="28"/>
        </w:rPr>
        <w:t>закупівлі:</w:t>
      </w:r>
      <w:r w:rsidRPr="000D3246">
        <w:rPr>
          <w:b/>
          <w:spacing w:val="-8"/>
          <w:sz w:val="28"/>
        </w:rPr>
        <w:t xml:space="preserve"> </w:t>
      </w:r>
      <w:r w:rsidR="00FE7D24" w:rsidRPr="00FE7D24">
        <w:rPr>
          <w:sz w:val="28"/>
        </w:rPr>
        <w:t>UA-2026-06-24-007720-a</w:t>
      </w:r>
      <w:r w:rsidR="00790A31" w:rsidRPr="000D3246">
        <w:rPr>
          <w:sz w:val="28"/>
        </w:rPr>
        <w:t>.</w:t>
      </w:r>
    </w:p>
    <w:p w14:paraId="28D68D69" w14:textId="77777777" w:rsidR="006C0CB6" w:rsidRPr="00790A31" w:rsidRDefault="00444D93" w:rsidP="00790A31">
      <w:pPr>
        <w:pStyle w:val="a5"/>
        <w:numPr>
          <w:ilvl w:val="0"/>
          <w:numId w:val="1"/>
        </w:numPr>
        <w:tabs>
          <w:tab w:val="left" w:pos="1211"/>
        </w:tabs>
        <w:ind w:right="100" w:firstLine="607"/>
        <w:rPr>
          <w:b/>
          <w:sz w:val="28"/>
          <w:szCs w:val="28"/>
        </w:rPr>
      </w:pPr>
      <w:r w:rsidRPr="00790A31">
        <w:rPr>
          <w:b/>
          <w:sz w:val="28"/>
          <w:szCs w:val="28"/>
        </w:rPr>
        <w:t>Обґрунтування</w:t>
      </w:r>
      <w:r w:rsidRPr="00790A31">
        <w:rPr>
          <w:b/>
          <w:spacing w:val="1"/>
          <w:sz w:val="28"/>
          <w:szCs w:val="28"/>
        </w:rPr>
        <w:t xml:space="preserve"> </w:t>
      </w:r>
      <w:r w:rsidRPr="00790A31">
        <w:rPr>
          <w:b/>
          <w:sz w:val="28"/>
          <w:szCs w:val="28"/>
        </w:rPr>
        <w:t>технічних</w:t>
      </w:r>
      <w:r w:rsidRPr="00790A31">
        <w:rPr>
          <w:b/>
          <w:spacing w:val="1"/>
          <w:sz w:val="28"/>
          <w:szCs w:val="28"/>
        </w:rPr>
        <w:t xml:space="preserve"> </w:t>
      </w:r>
      <w:r w:rsidRPr="00790A31">
        <w:rPr>
          <w:b/>
          <w:sz w:val="28"/>
          <w:szCs w:val="28"/>
        </w:rPr>
        <w:t>та</w:t>
      </w:r>
      <w:r w:rsidRPr="00790A31">
        <w:rPr>
          <w:b/>
          <w:spacing w:val="1"/>
          <w:sz w:val="28"/>
          <w:szCs w:val="28"/>
        </w:rPr>
        <w:t xml:space="preserve"> </w:t>
      </w:r>
      <w:r w:rsidRPr="00790A31">
        <w:rPr>
          <w:b/>
          <w:sz w:val="28"/>
          <w:szCs w:val="28"/>
        </w:rPr>
        <w:t>якісних</w:t>
      </w:r>
      <w:r w:rsidRPr="00790A31">
        <w:rPr>
          <w:b/>
          <w:spacing w:val="1"/>
          <w:sz w:val="28"/>
          <w:szCs w:val="28"/>
        </w:rPr>
        <w:t xml:space="preserve"> </w:t>
      </w:r>
      <w:r w:rsidRPr="00790A31">
        <w:rPr>
          <w:b/>
          <w:sz w:val="28"/>
          <w:szCs w:val="28"/>
        </w:rPr>
        <w:t>характеристик</w:t>
      </w:r>
      <w:r w:rsidRPr="00790A31">
        <w:rPr>
          <w:b/>
          <w:spacing w:val="1"/>
          <w:sz w:val="28"/>
          <w:szCs w:val="28"/>
        </w:rPr>
        <w:t xml:space="preserve"> </w:t>
      </w:r>
      <w:r w:rsidRPr="00790A31">
        <w:rPr>
          <w:b/>
          <w:sz w:val="28"/>
          <w:szCs w:val="28"/>
        </w:rPr>
        <w:t>предмета</w:t>
      </w:r>
      <w:r w:rsidRPr="00790A31">
        <w:rPr>
          <w:b/>
          <w:spacing w:val="-67"/>
          <w:sz w:val="28"/>
          <w:szCs w:val="28"/>
        </w:rPr>
        <w:t xml:space="preserve"> </w:t>
      </w:r>
      <w:r w:rsidRPr="00790A31">
        <w:rPr>
          <w:b/>
          <w:sz w:val="28"/>
          <w:szCs w:val="28"/>
        </w:rPr>
        <w:t>закупівлі:</w:t>
      </w:r>
    </w:p>
    <w:p w14:paraId="0F0E777B" w14:textId="77777777" w:rsidR="00C61488" w:rsidRDefault="00C61488" w:rsidP="00C61488">
      <w:pPr>
        <w:pStyle w:val="a3"/>
        <w:spacing w:before="52"/>
        <w:ind w:right="126"/>
      </w:pPr>
      <w:r>
        <w:t>Технічні та якісні характеристики предмету закупівлі, що закуповується повинні відповідати технічним умовам та стандартам, передбаченим законодавством України діючими на період постачання товару. Якість постачання – безперервне, комерційна якість постачання.</w:t>
      </w:r>
    </w:p>
    <w:p w14:paraId="390A5990" w14:textId="30BD7A76" w:rsidR="00C61488" w:rsidRDefault="00C61488" w:rsidP="00C61488">
      <w:pPr>
        <w:pStyle w:val="a3"/>
        <w:spacing w:before="52"/>
        <w:ind w:right="126"/>
      </w:pPr>
      <w:r>
        <w:t xml:space="preserve">Учасник-постачальник повинен забезпечувати дотримання загальних та гарантованих стандартів якості постачання електричної енергії, в тому числі, що передбачені згідно Порядку забезпечення стандартів якості електропостачання та надання компенсацій споживачам за їх недотримання, затвердженого постановою НКРЕКП від 12.06.2018 р. № 375, Закону України «Про ринок електричної енергії», Правил роздрібного ринку електричної енергії, інших нормативно-правових актів. </w:t>
      </w:r>
    </w:p>
    <w:p w14:paraId="08CD7886" w14:textId="5502BCC9" w:rsidR="00437B1D" w:rsidRDefault="00C61488" w:rsidP="00C61488">
      <w:pPr>
        <w:pStyle w:val="a3"/>
        <w:spacing w:before="52"/>
        <w:ind w:right="126"/>
      </w:pPr>
      <w:r>
        <w:t>Відповідно до положень пункту 11.4.6 глави 11.4 розділу XI Кодексу систем розподілу, затвердженого постановою НКРЕКП від 14.03.2018 № 310, параметри якості електричної енергії в точках приєднання споживачів у нормальних умовах експлуатації мають відповідати параметрам, визначеним ДСТУ EN 50160:2023 «Характеристики напруги електропостачання в електричних мережах загальної призначеності» (EN 50160:2022, IDT)</w:t>
      </w:r>
      <w:r w:rsidR="00437B1D">
        <w:t xml:space="preserve">. </w:t>
      </w:r>
    </w:p>
    <w:p w14:paraId="290A17A7" w14:textId="77777777" w:rsidR="00C61488" w:rsidRDefault="00C61488" w:rsidP="00C61488">
      <w:pPr>
        <w:pStyle w:val="a3"/>
        <w:spacing w:before="52"/>
        <w:ind w:right="126"/>
      </w:pPr>
      <w:r>
        <w:t xml:space="preserve">Місце поставки (передачі) Товару: </w:t>
      </w:r>
    </w:p>
    <w:p w14:paraId="033A35AB" w14:textId="77777777" w:rsidR="00C61488" w:rsidRDefault="00C61488" w:rsidP="00C61488">
      <w:pPr>
        <w:pStyle w:val="a3"/>
        <w:spacing w:before="52"/>
        <w:ind w:right="126"/>
      </w:pPr>
      <w:r>
        <w:t>-  Будівлі та споруди за адресою: Одеська обл., м. Чорноморськ,с.м.т. Олександрівка, вул.Судноремонтна, 33 (ЕІС – код 62Z0564481795759);</w:t>
      </w:r>
    </w:p>
    <w:p w14:paraId="521845FE" w14:textId="3305FC7A" w:rsidR="00AB698D" w:rsidRDefault="00C61488" w:rsidP="00C61488">
      <w:pPr>
        <w:pStyle w:val="a3"/>
        <w:spacing w:before="52"/>
        <w:ind w:right="126"/>
      </w:pPr>
      <w:r>
        <w:t>-  БС «Миколаївка» Одеська обл., Білгород – Дністровський р-н., с. Миколаївка вул. Гагаріна 69/5(ЕІС – код 62Z764284061115V)</w:t>
      </w:r>
      <w:r w:rsidR="00AB698D">
        <w:t xml:space="preserve">. </w:t>
      </w:r>
    </w:p>
    <w:p w14:paraId="4C819056" w14:textId="596B6C58" w:rsidR="00437B1D" w:rsidRDefault="00C61488" w:rsidP="00437B1D">
      <w:pPr>
        <w:pStyle w:val="a3"/>
        <w:spacing w:before="52"/>
        <w:ind w:right="126"/>
      </w:pPr>
      <w:r w:rsidRPr="00C61488">
        <w:t>Оплата рахунка Постачальника за цим Договором має бути здійснена Споживачем у 10-денний строк з дня отримання рахунку</w:t>
      </w:r>
      <w:r w:rsidR="00437B1D">
        <w:t>.</w:t>
      </w:r>
    </w:p>
    <w:p w14:paraId="093B005B" w14:textId="70970672" w:rsidR="00F82E12" w:rsidRPr="00C96AD4" w:rsidRDefault="00AB698D" w:rsidP="00437B1D">
      <w:pPr>
        <w:pStyle w:val="a3"/>
        <w:spacing w:before="52"/>
        <w:ind w:right="126"/>
      </w:pPr>
      <w:r>
        <w:t xml:space="preserve"> </w:t>
      </w:r>
      <w:r w:rsidR="00437B1D" w:rsidRPr="00437B1D">
        <w:t xml:space="preserve">Учасник у складі тендерної пропозиції подає </w:t>
      </w:r>
      <w:r w:rsidR="00C61488">
        <w:t>д</w:t>
      </w:r>
      <w:r w:rsidR="00C61488" w:rsidRPr="00C61488">
        <w:t>остовірн</w:t>
      </w:r>
      <w:r w:rsidR="00C61488">
        <w:t>у</w:t>
      </w:r>
      <w:r w:rsidR="00C61488" w:rsidRPr="00C61488">
        <w:t xml:space="preserve"> інформаці</w:t>
      </w:r>
      <w:r w:rsidR="00C61488">
        <w:t>ю</w:t>
      </w:r>
      <w:r w:rsidR="00C61488" w:rsidRPr="00C61488">
        <w:t xml:space="preserve"> у вигляді довідки довільної форми в якій зазнач</w:t>
      </w:r>
      <w:r w:rsidR="003E0526">
        <w:t>ено</w:t>
      </w:r>
      <w:r w:rsidR="00C61488" w:rsidRPr="00C61488">
        <w:t xml:space="preserve"> дані про наявність чинної </w:t>
      </w:r>
      <w:r w:rsidR="00C61488" w:rsidRPr="00C61488">
        <w:lastRenderedPageBreak/>
        <w:t>ліцензії або документа дозвільного характеру на провадження господарської діяльності з постачання електричної енергії, та посилання на ліцензію/дозвільний документ з офіційного веб-сайту Національної комісії, що здійснює державне регулювання у сферах енергетики та комунальних послуг (НКРЕКП). У випадку якщо ліцензія або дозвільний документ видається безстроково, то учасник замість строку дії зазначає про безстроковість ліцензії/дозвільного документу), якщо отримання дозволу або ліцензії на провадження такого виду діяльності передбачено законом</w:t>
      </w:r>
      <w:r w:rsidR="00437B1D" w:rsidRPr="00437B1D">
        <w:t>.</w:t>
      </w:r>
    </w:p>
    <w:p w14:paraId="425BEE3A" w14:textId="77777777" w:rsidR="006C0CB6" w:rsidRPr="00790A31" w:rsidRDefault="00444D93" w:rsidP="00790A31">
      <w:pPr>
        <w:pStyle w:val="a3"/>
        <w:numPr>
          <w:ilvl w:val="0"/>
          <w:numId w:val="1"/>
        </w:numPr>
        <w:spacing w:before="52"/>
        <w:ind w:right="126" w:firstLine="749"/>
        <w:rPr>
          <w:b/>
        </w:rPr>
      </w:pPr>
      <w:r w:rsidRPr="00790A31">
        <w:rPr>
          <w:b/>
        </w:rPr>
        <w:t>Обґрунтування</w:t>
      </w:r>
      <w:r w:rsidRPr="00790A31">
        <w:rPr>
          <w:b/>
          <w:spacing w:val="-14"/>
        </w:rPr>
        <w:t xml:space="preserve"> </w:t>
      </w:r>
      <w:r w:rsidRPr="00790A31">
        <w:rPr>
          <w:b/>
        </w:rPr>
        <w:t>очікуваної</w:t>
      </w:r>
      <w:r w:rsidRPr="00790A31">
        <w:rPr>
          <w:b/>
          <w:spacing w:val="-11"/>
        </w:rPr>
        <w:t xml:space="preserve"> </w:t>
      </w:r>
      <w:r w:rsidRPr="00790A31">
        <w:rPr>
          <w:b/>
        </w:rPr>
        <w:t>вартості</w:t>
      </w:r>
      <w:r w:rsidRPr="00790A31">
        <w:rPr>
          <w:b/>
          <w:spacing w:val="-13"/>
        </w:rPr>
        <w:t xml:space="preserve"> </w:t>
      </w:r>
      <w:r w:rsidRPr="00790A31">
        <w:rPr>
          <w:b/>
        </w:rPr>
        <w:t>закупівель:</w:t>
      </w:r>
    </w:p>
    <w:p w14:paraId="4077D2C8" w14:textId="53FDD3AB" w:rsidR="00174FB3" w:rsidRDefault="00A30BE1" w:rsidP="00A30BE1">
      <w:pPr>
        <w:pStyle w:val="a3"/>
        <w:ind w:right="125" w:firstLine="709"/>
      </w:pPr>
      <w:r>
        <w:t xml:space="preserve">Очікувана вартість предмета закупівлі визначена </w:t>
      </w:r>
      <w:r w:rsidR="00AB698D">
        <w:t>згідно</w:t>
      </w:r>
      <w:r>
        <w:t xml:space="preserve"> розділу III Примірної методики визначення очікуваної вартості предмета зак</w:t>
      </w:r>
      <w:r w:rsidR="00790A31">
        <w:t>упівлі, затвердженого наказом М</w:t>
      </w:r>
      <w:r>
        <w:t>іністерства розвитку економіки, торгівлі та сільського господарства України від 18.02.2020 № 275.</w:t>
      </w:r>
    </w:p>
    <w:p w14:paraId="5E294FB5" w14:textId="77777777" w:rsidR="00C61488" w:rsidRPr="00C61488" w:rsidRDefault="00C61488" w:rsidP="00C61488">
      <w:pPr>
        <w:widowControl/>
        <w:autoSpaceDE/>
        <w:autoSpaceDN/>
        <w:spacing w:line="259" w:lineRule="auto"/>
        <w:ind w:firstLine="720"/>
        <w:jc w:val="both"/>
        <w:rPr>
          <w:rFonts w:eastAsia="Calibri"/>
          <w:sz w:val="28"/>
          <w:szCs w:val="28"/>
        </w:rPr>
      </w:pPr>
      <w:r w:rsidRPr="00C61488">
        <w:rPr>
          <w:rFonts w:eastAsia="Calibri"/>
          <w:noProof/>
          <w:sz w:val="28"/>
          <w:szCs w:val="28"/>
        </w:rPr>
        <w:t xml:space="preserve">З метою визначення очікуваної вартості одиниці товару (1 кВт електричної енергії), сетором енергозабезпечення було проведено моніторинг </w:t>
      </w:r>
      <w:r w:rsidRPr="00C61488">
        <w:rPr>
          <w:rFonts w:eastAsia="Calibri"/>
          <w:sz w:val="28"/>
          <w:szCs w:val="28"/>
        </w:rPr>
        <w:t>цін за електричну енергію, визначених у договорах укладених через систему  електронних закупівель у травні 2026 р., а саме:</w:t>
      </w:r>
    </w:p>
    <w:p w14:paraId="71E3BF66" w14:textId="77777777" w:rsidR="00C61488" w:rsidRPr="00C61488" w:rsidRDefault="00C61488" w:rsidP="00C61488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4"/>
        <w:gridCol w:w="3402"/>
        <w:gridCol w:w="3402"/>
        <w:gridCol w:w="1984"/>
      </w:tblGrid>
      <w:tr w:rsidR="00C61488" w:rsidRPr="00C61488" w14:paraId="66C24771" w14:textId="77777777" w:rsidTr="000D79E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2946E" w14:textId="77777777" w:rsidR="00C61488" w:rsidRPr="00C61488" w:rsidRDefault="00C61488" w:rsidP="00C61488">
            <w:pPr>
              <w:spacing w:line="256" w:lineRule="auto"/>
              <w:jc w:val="both"/>
              <w:rPr>
                <w:rFonts w:eastAsia="Calibri"/>
                <w:noProof/>
                <w:sz w:val="24"/>
                <w:szCs w:val="24"/>
              </w:rPr>
            </w:pPr>
            <w:r w:rsidRPr="00C61488">
              <w:rPr>
                <w:rFonts w:eastAsia="Calibri"/>
                <w:noProof/>
                <w:sz w:val="24"/>
                <w:szCs w:val="24"/>
              </w:rPr>
              <w:t>№ з/п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51ADA" w14:textId="77777777" w:rsidR="00C61488" w:rsidRPr="00C61488" w:rsidRDefault="00C61488" w:rsidP="00C61488">
            <w:pPr>
              <w:spacing w:line="256" w:lineRule="auto"/>
              <w:jc w:val="both"/>
              <w:rPr>
                <w:rFonts w:eastAsia="Calibri"/>
                <w:noProof/>
                <w:sz w:val="24"/>
                <w:szCs w:val="24"/>
              </w:rPr>
            </w:pPr>
            <w:r w:rsidRPr="00C61488">
              <w:rPr>
                <w:rFonts w:eastAsia="Calibri"/>
                <w:noProof/>
                <w:sz w:val="24"/>
                <w:szCs w:val="24"/>
              </w:rPr>
              <w:t>Найменування контаргента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3DD56" w14:textId="77777777" w:rsidR="00C61488" w:rsidRPr="00C61488" w:rsidRDefault="00C61488" w:rsidP="00C61488">
            <w:pPr>
              <w:spacing w:line="256" w:lineRule="auto"/>
              <w:jc w:val="center"/>
              <w:rPr>
                <w:rFonts w:eastAsia="Calibri"/>
                <w:noProof/>
                <w:sz w:val="24"/>
                <w:szCs w:val="24"/>
                <w:lang w:val="ru-RU"/>
              </w:rPr>
            </w:pPr>
            <w:r w:rsidRPr="00C61488">
              <w:rPr>
                <w:rFonts w:eastAsia="Calibri"/>
                <w:noProof/>
                <w:sz w:val="24"/>
                <w:szCs w:val="24"/>
                <w:lang w:val="ru-RU"/>
              </w:rPr>
              <w:t>Номер та дата укладання договору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EF24D" w14:textId="77777777" w:rsidR="00C61488" w:rsidRPr="00C61488" w:rsidRDefault="00C61488" w:rsidP="00C61488">
            <w:pPr>
              <w:spacing w:line="256" w:lineRule="auto"/>
              <w:jc w:val="both"/>
              <w:rPr>
                <w:rFonts w:eastAsia="Calibri"/>
                <w:noProof/>
                <w:sz w:val="24"/>
                <w:szCs w:val="24"/>
              </w:rPr>
            </w:pPr>
            <w:r w:rsidRPr="00C61488">
              <w:rPr>
                <w:rFonts w:eastAsia="Calibri"/>
                <w:noProof/>
                <w:sz w:val="24"/>
                <w:szCs w:val="24"/>
                <w:lang w:val="ru-RU"/>
              </w:rPr>
              <w:t>Варт</w:t>
            </w:r>
            <w:r w:rsidRPr="00C61488">
              <w:rPr>
                <w:rFonts w:eastAsia="Calibri"/>
                <w:noProof/>
                <w:sz w:val="24"/>
                <w:szCs w:val="24"/>
              </w:rPr>
              <w:t>і</w:t>
            </w:r>
            <w:r w:rsidRPr="00C61488">
              <w:rPr>
                <w:rFonts w:eastAsia="Calibri"/>
                <w:noProof/>
                <w:sz w:val="24"/>
                <w:szCs w:val="24"/>
                <w:lang w:val="ru-RU"/>
              </w:rPr>
              <w:t>сть 1 кВт електрично</w:t>
            </w:r>
            <w:r w:rsidRPr="00C61488">
              <w:rPr>
                <w:rFonts w:eastAsia="Calibri"/>
                <w:noProof/>
                <w:sz w:val="24"/>
                <w:szCs w:val="24"/>
              </w:rPr>
              <w:t xml:space="preserve">ї </w:t>
            </w:r>
            <w:r w:rsidRPr="00C61488">
              <w:rPr>
                <w:rFonts w:eastAsia="Calibri"/>
                <w:noProof/>
                <w:sz w:val="24"/>
                <w:szCs w:val="24"/>
                <w:lang w:val="ru-RU"/>
              </w:rPr>
              <w:t>енерг</w:t>
            </w:r>
            <w:r w:rsidRPr="00C61488">
              <w:rPr>
                <w:rFonts w:eastAsia="Calibri"/>
                <w:noProof/>
                <w:sz w:val="24"/>
                <w:szCs w:val="24"/>
              </w:rPr>
              <w:t>ії за результатами торгів, грн з ПДВ</w:t>
            </w:r>
          </w:p>
        </w:tc>
      </w:tr>
      <w:tr w:rsidR="00C61488" w:rsidRPr="00C61488" w14:paraId="517B1E31" w14:textId="77777777" w:rsidTr="000D79E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BA13A" w14:textId="77777777" w:rsidR="00C61488" w:rsidRPr="00C61488" w:rsidRDefault="00C61488" w:rsidP="00C61488">
            <w:pPr>
              <w:spacing w:line="256" w:lineRule="auto"/>
              <w:jc w:val="both"/>
              <w:rPr>
                <w:rFonts w:eastAsia="Calibri"/>
                <w:noProof/>
                <w:sz w:val="24"/>
                <w:szCs w:val="24"/>
              </w:rPr>
            </w:pPr>
            <w:r w:rsidRPr="00C61488">
              <w:rPr>
                <w:rFonts w:eastAsia="Calibri"/>
                <w:noProof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50C7A" w14:textId="77777777" w:rsidR="00C61488" w:rsidRPr="00C61488" w:rsidRDefault="00C61488" w:rsidP="00C61488">
            <w:pPr>
              <w:spacing w:line="256" w:lineRule="auto"/>
              <w:rPr>
                <w:rFonts w:eastAsia="Calibri"/>
                <w:noProof/>
                <w:sz w:val="24"/>
                <w:szCs w:val="24"/>
              </w:rPr>
            </w:pPr>
            <w:r w:rsidRPr="00C61488">
              <w:rPr>
                <w:rFonts w:eastAsia="Calibri"/>
                <w:noProof/>
                <w:sz w:val="24"/>
                <w:szCs w:val="24"/>
              </w:rPr>
              <w:t>Територіальне управління Державної судової адміністрації України в Волинській області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C9F6D" w14:textId="77777777" w:rsidR="00C61488" w:rsidRPr="00C61488" w:rsidRDefault="00C61488" w:rsidP="00C61488">
            <w:pPr>
              <w:spacing w:line="259" w:lineRule="auto"/>
              <w:jc w:val="both"/>
              <w:rPr>
                <w:rFonts w:eastAsia="Calibri"/>
                <w:noProof/>
                <w:sz w:val="24"/>
                <w:szCs w:val="24"/>
              </w:rPr>
            </w:pPr>
            <w:r w:rsidRPr="00C61488">
              <w:rPr>
                <w:rFonts w:eastAsia="Calibri"/>
                <w:noProof/>
                <w:sz w:val="24"/>
                <w:szCs w:val="24"/>
              </w:rPr>
              <w:t xml:space="preserve">Договір   </w:t>
            </w:r>
          </w:p>
          <w:p w14:paraId="20DD0339" w14:textId="77777777" w:rsidR="00C61488" w:rsidRPr="00C61488" w:rsidRDefault="00C61488" w:rsidP="00C61488">
            <w:pPr>
              <w:spacing w:line="256" w:lineRule="auto"/>
              <w:jc w:val="both"/>
              <w:rPr>
                <w:rFonts w:eastAsia="Calibri"/>
                <w:noProof/>
                <w:sz w:val="24"/>
                <w:szCs w:val="24"/>
              </w:rPr>
            </w:pPr>
            <w:r w:rsidRPr="00C61488">
              <w:rPr>
                <w:rFonts w:eastAsia="Calibri"/>
                <w:noProof/>
                <w:sz w:val="24"/>
                <w:szCs w:val="24"/>
              </w:rPr>
              <w:t>№77721212218П-Т126/К59-26 про постачання електричної енергії споживачу від 29.05.2026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16777" w14:textId="77777777" w:rsidR="00C61488" w:rsidRPr="00C61488" w:rsidRDefault="00C61488" w:rsidP="00C61488">
            <w:pPr>
              <w:spacing w:line="256" w:lineRule="auto"/>
              <w:jc w:val="center"/>
              <w:rPr>
                <w:rFonts w:eastAsia="Calibri"/>
                <w:noProof/>
                <w:sz w:val="24"/>
                <w:szCs w:val="24"/>
              </w:rPr>
            </w:pPr>
            <w:r w:rsidRPr="00C61488">
              <w:rPr>
                <w:rFonts w:eastAsia="Calibri"/>
                <w:noProof/>
                <w:sz w:val="24"/>
                <w:szCs w:val="24"/>
              </w:rPr>
              <w:t>7,9254</w:t>
            </w:r>
          </w:p>
        </w:tc>
      </w:tr>
      <w:tr w:rsidR="00C61488" w:rsidRPr="00C61488" w14:paraId="0BACAF87" w14:textId="77777777" w:rsidTr="000D79E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20F18" w14:textId="77777777" w:rsidR="00C61488" w:rsidRPr="00C61488" w:rsidRDefault="00C61488" w:rsidP="00C61488">
            <w:pPr>
              <w:spacing w:line="256" w:lineRule="auto"/>
              <w:jc w:val="both"/>
              <w:rPr>
                <w:rFonts w:eastAsia="Calibri"/>
                <w:noProof/>
                <w:sz w:val="24"/>
                <w:szCs w:val="24"/>
              </w:rPr>
            </w:pPr>
            <w:r w:rsidRPr="00C61488">
              <w:rPr>
                <w:rFonts w:eastAsia="Calibri"/>
                <w:noProof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A0EFF" w14:textId="77777777" w:rsidR="00C61488" w:rsidRPr="00C61488" w:rsidRDefault="00C61488" w:rsidP="00C61488">
            <w:pPr>
              <w:spacing w:line="256" w:lineRule="auto"/>
              <w:rPr>
                <w:rFonts w:eastAsia="Calibri"/>
                <w:noProof/>
                <w:sz w:val="24"/>
                <w:szCs w:val="24"/>
              </w:rPr>
            </w:pPr>
            <w:r w:rsidRPr="00C61488">
              <w:rPr>
                <w:rFonts w:eastAsia="Calibri"/>
                <w:noProof/>
                <w:sz w:val="24"/>
                <w:szCs w:val="24"/>
              </w:rPr>
              <w:t>Управління освіти Херсонської міської ради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E091B" w14:textId="77777777" w:rsidR="00C61488" w:rsidRPr="00C61488" w:rsidRDefault="00C61488" w:rsidP="00C61488">
            <w:pPr>
              <w:spacing w:line="256" w:lineRule="auto"/>
              <w:jc w:val="both"/>
              <w:rPr>
                <w:rFonts w:eastAsia="Calibri"/>
                <w:noProof/>
                <w:sz w:val="24"/>
                <w:szCs w:val="24"/>
              </w:rPr>
            </w:pPr>
            <w:r w:rsidRPr="00C61488">
              <w:rPr>
                <w:rFonts w:eastAsia="Calibri"/>
                <w:noProof/>
                <w:sz w:val="24"/>
                <w:szCs w:val="24"/>
              </w:rPr>
              <w:t xml:space="preserve">Договір №73 про постачання електричної енергії споживачу від 29.05.2026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01AB1" w14:textId="77777777" w:rsidR="00C61488" w:rsidRPr="00C61488" w:rsidRDefault="00C61488" w:rsidP="00C61488">
            <w:pPr>
              <w:spacing w:line="256" w:lineRule="auto"/>
              <w:jc w:val="center"/>
              <w:rPr>
                <w:rFonts w:eastAsia="Calibri"/>
                <w:noProof/>
                <w:sz w:val="24"/>
                <w:szCs w:val="24"/>
              </w:rPr>
            </w:pPr>
            <w:r w:rsidRPr="00C61488">
              <w:rPr>
                <w:rFonts w:eastAsia="Calibri"/>
                <w:noProof/>
                <w:sz w:val="24"/>
                <w:szCs w:val="24"/>
              </w:rPr>
              <w:t>8,0094</w:t>
            </w:r>
          </w:p>
        </w:tc>
      </w:tr>
      <w:tr w:rsidR="00C61488" w:rsidRPr="00C61488" w14:paraId="54DE9B72" w14:textId="77777777" w:rsidTr="000D79E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67C7F" w14:textId="77777777" w:rsidR="00C61488" w:rsidRPr="00C61488" w:rsidRDefault="00C61488" w:rsidP="00C61488">
            <w:pPr>
              <w:spacing w:line="256" w:lineRule="auto"/>
              <w:jc w:val="both"/>
              <w:rPr>
                <w:rFonts w:eastAsia="Calibri"/>
                <w:noProof/>
                <w:sz w:val="24"/>
                <w:szCs w:val="24"/>
              </w:rPr>
            </w:pPr>
            <w:r w:rsidRPr="00C61488">
              <w:rPr>
                <w:rFonts w:eastAsia="Calibri"/>
                <w:noProof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305A8" w14:textId="77777777" w:rsidR="00C61488" w:rsidRPr="00C61488" w:rsidRDefault="00C61488" w:rsidP="00C61488">
            <w:pPr>
              <w:spacing w:line="256" w:lineRule="auto"/>
              <w:jc w:val="both"/>
              <w:rPr>
                <w:rFonts w:eastAsia="Calibri"/>
                <w:noProof/>
                <w:sz w:val="24"/>
                <w:szCs w:val="24"/>
              </w:rPr>
            </w:pPr>
            <w:r w:rsidRPr="00C61488">
              <w:rPr>
                <w:rFonts w:eastAsia="Calibri"/>
                <w:noProof/>
                <w:sz w:val="24"/>
                <w:szCs w:val="24"/>
              </w:rPr>
              <w:t>КУРІСІВСЬКА СІЛЬСЬКА РАДА БЕРЕЗІВСЬКОГО РАЙОНУ ОДЕСЬКОЇ ОБЛАСТІ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CB8B4" w14:textId="77777777" w:rsidR="00C61488" w:rsidRPr="00C61488" w:rsidRDefault="00C61488" w:rsidP="00C61488">
            <w:pPr>
              <w:spacing w:line="256" w:lineRule="auto"/>
              <w:jc w:val="both"/>
              <w:rPr>
                <w:rFonts w:eastAsia="Calibri"/>
                <w:noProof/>
                <w:sz w:val="24"/>
                <w:szCs w:val="24"/>
              </w:rPr>
            </w:pPr>
            <w:r w:rsidRPr="00C61488">
              <w:rPr>
                <w:rFonts w:eastAsia="Calibri"/>
                <w:noProof/>
                <w:sz w:val="24"/>
                <w:szCs w:val="24"/>
              </w:rPr>
              <w:t>Договір № 74 про закупівлю електричної енергії у постачальгика від 26.05.2026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68D7B" w14:textId="77777777" w:rsidR="00C61488" w:rsidRPr="00C61488" w:rsidRDefault="00C61488" w:rsidP="00C61488">
            <w:pPr>
              <w:spacing w:line="256" w:lineRule="auto"/>
              <w:jc w:val="center"/>
              <w:rPr>
                <w:rFonts w:eastAsia="Calibri"/>
                <w:noProof/>
                <w:sz w:val="24"/>
                <w:szCs w:val="24"/>
              </w:rPr>
            </w:pPr>
            <w:r w:rsidRPr="00C61488">
              <w:rPr>
                <w:rFonts w:eastAsia="Calibri"/>
                <w:noProof/>
                <w:sz w:val="24"/>
                <w:szCs w:val="24"/>
              </w:rPr>
              <w:t>7,93116</w:t>
            </w:r>
          </w:p>
        </w:tc>
      </w:tr>
    </w:tbl>
    <w:p w14:paraId="7AFE56AD" w14:textId="77777777" w:rsidR="00C61488" w:rsidRPr="00C61488" w:rsidRDefault="00C61488" w:rsidP="00C61488">
      <w:pPr>
        <w:widowControl/>
        <w:autoSpaceDE/>
        <w:autoSpaceDN/>
        <w:spacing w:line="259" w:lineRule="auto"/>
        <w:ind w:firstLine="708"/>
        <w:jc w:val="both"/>
        <w:rPr>
          <w:rFonts w:eastAsia="Calibri"/>
          <w:sz w:val="24"/>
          <w:szCs w:val="24"/>
        </w:rPr>
      </w:pPr>
    </w:p>
    <w:p w14:paraId="0A502B21" w14:textId="77777777" w:rsidR="00C61488" w:rsidRPr="00C61488" w:rsidRDefault="00C61488" w:rsidP="00C61488">
      <w:pPr>
        <w:widowControl/>
        <w:autoSpaceDE/>
        <w:autoSpaceDN/>
        <w:spacing w:line="259" w:lineRule="auto"/>
        <w:ind w:firstLine="708"/>
        <w:jc w:val="both"/>
        <w:rPr>
          <w:rFonts w:eastAsia="Calibri"/>
          <w:sz w:val="28"/>
          <w:szCs w:val="28"/>
        </w:rPr>
      </w:pPr>
      <w:r w:rsidRPr="00C61488">
        <w:rPr>
          <w:rFonts w:eastAsia="Calibri"/>
          <w:sz w:val="28"/>
          <w:szCs w:val="28"/>
        </w:rPr>
        <w:t>На підставі проведеного моніторингу ринка та враховуючи встановлений тариф на електричну енергію у квітні 2026  по Договору закупівлі електричної енергії № 100/87/148-В-25 від 07.11.2025 укладеного з ТОВ «МИКОЛАЇВСЬКА ЕЛЕКТРОПОСТАЧАЛЬНА КОМПАНІЯ», який складає 7,8426 грн. /кВт.г., середня ринкова вартість електричної енергії складає:</w:t>
      </w:r>
    </w:p>
    <w:p w14:paraId="40934344" w14:textId="77777777" w:rsidR="00C61488" w:rsidRPr="00C61488" w:rsidRDefault="00C61488" w:rsidP="00C61488">
      <w:pPr>
        <w:widowControl/>
        <w:autoSpaceDE/>
        <w:autoSpaceDN/>
        <w:spacing w:line="259" w:lineRule="auto"/>
        <w:jc w:val="both"/>
        <w:rPr>
          <w:rFonts w:eastAsia="Calibri"/>
          <w:sz w:val="28"/>
          <w:szCs w:val="28"/>
        </w:rPr>
      </w:pPr>
      <w:r w:rsidRPr="00C61488">
        <w:rPr>
          <w:rFonts w:eastAsia="Calibri"/>
          <w:noProof/>
          <w:sz w:val="28"/>
          <w:szCs w:val="28"/>
        </w:rPr>
        <w:t xml:space="preserve">           7,9254+ 8,0094+ 7,93116+ </w:t>
      </w:r>
      <w:r w:rsidRPr="00C61488">
        <w:rPr>
          <w:rFonts w:eastAsia="Calibri"/>
          <w:sz w:val="28"/>
          <w:szCs w:val="28"/>
        </w:rPr>
        <w:t>7,8426 = 7,92714 грн. /кВт.г</w:t>
      </w:r>
    </w:p>
    <w:p w14:paraId="6C885CF8" w14:textId="4594FA41" w:rsidR="00C61488" w:rsidRPr="00C61488" w:rsidRDefault="00C61488" w:rsidP="00C61488">
      <w:pPr>
        <w:widowControl/>
        <w:autoSpaceDE/>
        <w:autoSpaceDN/>
        <w:spacing w:line="259" w:lineRule="auto"/>
        <w:jc w:val="both"/>
        <w:rPr>
          <w:rFonts w:eastAsia="Calibri"/>
          <w:sz w:val="28"/>
          <w:szCs w:val="28"/>
        </w:rPr>
      </w:pPr>
      <w:r w:rsidRPr="00C61488">
        <w:rPr>
          <w:rFonts w:eastAsia="Calibri"/>
          <w:sz w:val="28"/>
          <w:szCs w:val="28"/>
        </w:rPr>
        <w:t xml:space="preserve">           Отже, очікувана вартість </w:t>
      </w:r>
      <w:r w:rsidR="003E0526">
        <w:rPr>
          <w:rFonts w:eastAsia="Calibri"/>
          <w:sz w:val="28"/>
          <w:szCs w:val="28"/>
        </w:rPr>
        <w:t>предмета закупівлі складає</w:t>
      </w:r>
      <w:r w:rsidRPr="00C61488">
        <w:rPr>
          <w:rFonts w:eastAsia="Calibri"/>
          <w:sz w:val="28"/>
          <w:szCs w:val="28"/>
        </w:rPr>
        <w:t>:</w:t>
      </w:r>
      <w:r w:rsidRPr="00C61488">
        <w:rPr>
          <w:rFonts w:eastAsia="Calibri"/>
          <w:sz w:val="28"/>
          <w:szCs w:val="28"/>
        </w:rPr>
        <w:br/>
        <w:t>7,92714 грн./кВт.г * 1150000  кВт.г = 9 116 211 грн.</w:t>
      </w:r>
    </w:p>
    <w:p w14:paraId="5FFA68A8" w14:textId="096ACEA0" w:rsidR="00174FB3" w:rsidRDefault="00C61488" w:rsidP="000222BB">
      <w:pPr>
        <w:pStyle w:val="a3"/>
        <w:ind w:right="125" w:firstLine="709"/>
      </w:pPr>
      <w:r w:rsidRPr="00C61488">
        <w:rPr>
          <w:rFonts w:eastAsia="Calibri"/>
        </w:rPr>
        <w:t xml:space="preserve">На підставі проведеного моніторингу цін, очікувана вартість становить </w:t>
      </w:r>
      <w:r w:rsidR="00523841" w:rsidRPr="00523841">
        <w:rPr>
          <w:rFonts w:eastAsia="Calibri"/>
        </w:rPr>
        <w:lastRenderedPageBreak/>
        <w:t>9 116</w:t>
      </w:r>
      <w:r w:rsidR="00523841">
        <w:rPr>
          <w:rFonts w:eastAsia="Calibri"/>
        </w:rPr>
        <w:t> </w:t>
      </w:r>
      <w:r w:rsidR="00523841" w:rsidRPr="00523841">
        <w:rPr>
          <w:rFonts w:eastAsia="Calibri"/>
        </w:rPr>
        <w:t>211</w:t>
      </w:r>
      <w:r w:rsidR="00523841">
        <w:rPr>
          <w:rFonts w:eastAsia="Calibri"/>
        </w:rPr>
        <w:t xml:space="preserve">,00 </w:t>
      </w:r>
      <w:r w:rsidRPr="00C61488">
        <w:rPr>
          <w:rFonts w:eastAsia="Calibri"/>
        </w:rPr>
        <w:t xml:space="preserve">грн, при цьому річним планом закупівель на 2026 рік передбачена очікувана вартість закупівлі </w:t>
      </w:r>
      <w:r w:rsidR="00523841">
        <w:rPr>
          <w:rFonts w:eastAsia="Calibri"/>
        </w:rPr>
        <w:t>9 018 990</w:t>
      </w:r>
      <w:r w:rsidRPr="00C61488">
        <w:rPr>
          <w:rFonts w:eastAsia="Calibri"/>
        </w:rPr>
        <w:t xml:space="preserve">,00 грн. Отже очікувана вартість закупівлі </w:t>
      </w:r>
      <w:r w:rsidR="00523841">
        <w:rPr>
          <w:rFonts w:eastAsia="Calibri"/>
        </w:rPr>
        <w:t>електричної енергії</w:t>
      </w:r>
      <w:r w:rsidRPr="00C61488">
        <w:rPr>
          <w:rFonts w:eastAsia="Calibri"/>
        </w:rPr>
        <w:t xml:space="preserve"> за кодом ДК 021:2015 – </w:t>
      </w:r>
      <w:r w:rsidR="00523841" w:rsidRPr="00523841">
        <w:rPr>
          <w:rFonts w:eastAsia="Calibri"/>
        </w:rPr>
        <w:t>09310000-5 «Електрична енергія»</w:t>
      </w:r>
      <w:r w:rsidRPr="00C61488">
        <w:rPr>
          <w:rFonts w:eastAsia="Calibri"/>
        </w:rPr>
        <w:t xml:space="preserve"> згідно запланованої у річному плані закупівель складає </w:t>
      </w:r>
      <w:r w:rsidR="00523841" w:rsidRPr="00523841">
        <w:rPr>
          <w:rFonts w:eastAsia="Calibri"/>
        </w:rPr>
        <w:t>9 018 990</w:t>
      </w:r>
      <w:r w:rsidRPr="00C61488">
        <w:rPr>
          <w:rFonts w:eastAsia="Calibri"/>
        </w:rPr>
        <w:t>,00 (</w:t>
      </w:r>
      <w:r w:rsidR="00523841">
        <w:rPr>
          <w:rFonts w:eastAsia="Calibri"/>
        </w:rPr>
        <w:t>дев’ять</w:t>
      </w:r>
      <w:r w:rsidRPr="00C61488">
        <w:rPr>
          <w:rFonts w:eastAsia="Calibri"/>
        </w:rPr>
        <w:t xml:space="preserve"> мільйон</w:t>
      </w:r>
      <w:r w:rsidR="00523841">
        <w:rPr>
          <w:rFonts w:eastAsia="Calibri"/>
        </w:rPr>
        <w:t>ів</w:t>
      </w:r>
      <w:r w:rsidRPr="00C61488">
        <w:rPr>
          <w:rFonts w:eastAsia="Calibri"/>
        </w:rPr>
        <w:t xml:space="preserve"> </w:t>
      </w:r>
      <w:r w:rsidR="00523841">
        <w:rPr>
          <w:rFonts w:eastAsia="Calibri"/>
        </w:rPr>
        <w:t>вісімнадцять</w:t>
      </w:r>
      <w:r w:rsidRPr="00C61488">
        <w:rPr>
          <w:rFonts w:eastAsia="Calibri"/>
        </w:rPr>
        <w:t xml:space="preserve"> тисяч</w:t>
      </w:r>
      <w:r w:rsidR="00523841">
        <w:rPr>
          <w:rFonts w:eastAsia="Calibri"/>
        </w:rPr>
        <w:t xml:space="preserve"> дев’ятсот дев’яносто</w:t>
      </w:r>
      <w:r w:rsidRPr="00C61488">
        <w:rPr>
          <w:rFonts w:eastAsia="Calibri"/>
        </w:rPr>
        <w:t xml:space="preserve"> гривень  00 копійок) з ПДВ</w:t>
      </w:r>
      <w:r w:rsidR="000222BB" w:rsidRPr="000222BB">
        <w:rPr>
          <w:rFonts w:eastAsia="Calibri"/>
        </w:rPr>
        <w:t>.</w:t>
      </w:r>
    </w:p>
    <w:sectPr w:rsidR="00174FB3" w:rsidSect="00965870">
      <w:pgSz w:w="11910" w:h="16840"/>
      <w:pgMar w:top="1040" w:right="720" w:bottom="1135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30346"/>
    <w:multiLevelType w:val="hybridMultilevel"/>
    <w:tmpl w:val="65003816"/>
    <w:lvl w:ilvl="0" w:tplc="2E3AB1B4">
      <w:start w:val="1"/>
      <w:numFmt w:val="decimal"/>
      <w:lvlText w:val="%1."/>
      <w:lvlJc w:val="left"/>
      <w:pPr>
        <w:ind w:left="102" w:hanging="40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B882F0A8">
      <w:numFmt w:val="bullet"/>
      <w:lvlText w:val="•"/>
      <w:lvlJc w:val="left"/>
      <w:pPr>
        <w:ind w:left="1048" w:hanging="401"/>
      </w:pPr>
      <w:rPr>
        <w:rFonts w:hint="default"/>
        <w:lang w:val="uk-UA" w:eastAsia="en-US" w:bidi="ar-SA"/>
      </w:rPr>
    </w:lvl>
    <w:lvl w:ilvl="2" w:tplc="1E8E73FC">
      <w:numFmt w:val="bullet"/>
      <w:lvlText w:val="•"/>
      <w:lvlJc w:val="left"/>
      <w:pPr>
        <w:ind w:left="1997" w:hanging="401"/>
      </w:pPr>
      <w:rPr>
        <w:rFonts w:hint="default"/>
        <w:lang w:val="uk-UA" w:eastAsia="en-US" w:bidi="ar-SA"/>
      </w:rPr>
    </w:lvl>
    <w:lvl w:ilvl="3" w:tplc="E7AC7256">
      <w:numFmt w:val="bullet"/>
      <w:lvlText w:val="•"/>
      <w:lvlJc w:val="left"/>
      <w:pPr>
        <w:ind w:left="2945" w:hanging="401"/>
      </w:pPr>
      <w:rPr>
        <w:rFonts w:hint="default"/>
        <w:lang w:val="uk-UA" w:eastAsia="en-US" w:bidi="ar-SA"/>
      </w:rPr>
    </w:lvl>
    <w:lvl w:ilvl="4" w:tplc="E4C4B59C">
      <w:numFmt w:val="bullet"/>
      <w:lvlText w:val="•"/>
      <w:lvlJc w:val="left"/>
      <w:pPr>
        <w:ind w:left="3894" w:hanging="401"/>
      </w:pPr>
      <w:rPr>
        <w:rFonts w:hint="default"/>
        <w:lang w:val="uk-UA" w:eastAsia="en-US" w:bidi="ar-SA"/>
      </w:rPr>
    </w:lvl>
    <w:lvl w:ilvl="5" w:tplc="C9AA31DE">
      <w:numFmt w:val="bullet"/>
      <w:lvlText w:val="•"/>
      <w:lvlJc w:val="left"/>
      <w:pPr>
        <w:ind w:left="4843" w:hanging="401"/>
      </w:pPr>
      <w:rPr>
        <w:rFonts w:hint="default"/>
        <w:lang w:val="uk-UA" w:eastAsia="en-US" w:bidi="ar-SA"/>
      </w:rPr>
    </w:lvl>
    <w:lvl w:ilvl="6" w:tplc="8098BB4E">
      <w:numFmt w:val="bullet"/>
      <w:lvlText w:val="•"/>
      <w:lvlJc w:val="left"/>
      <w:pPr>
        <w:ind w:left="5791" w:hanging="401"/>
      </w:pPr>
      <w:rPr>
        <w:rFonts w:hint="default"/>
        <w:lang w:val="uk-UA" w:eastAsia="en-US" w:bidi="ar-SA"/>
      </w:rPr>
    </w:lvl>
    <w:lvl w:ilvl="7" w:tplc="2BDCF322">
      <w:numFmt w:val="bullet"/>
      <w:lvlText w:val="•"/>
      <w:lvlJc w:val="left"/>
      <w:pPr>
        <w:ind w:left="6740" w:hanging="401"/>
      </w:pPr>
      <w:rPr>
        <w:rFonts w:hint="default"/>
        <w:lang w:val="uk-UA" w:eastAsia="en-US" w:bidi="ar-SA"/>
      </w:rPr>
    </w:lvl>
    <w:lvl w:ilvl="8" w:tplc="1F2E9626">
      <w:numFmt w:val="bullet"/>
      <w:lvlText w:val="•"/>
      <w:lvlJc w:val="left"/>
      <w:pPr>
        <w:ind w:left="7689" w:hanging="401"/>
      </w:pPr>
      <w:rPr>
        <w:rFonts w:hint="default"/>
        <w:lang w:val="uk-UA" w:eastAsia="en-US" w:bidi="ar-SA"/>
      </w:rPr>
    </w:lvl>
  </w:abstractNum>
  <w:abstractNum w:abstractNumId="1" w15:restartNumberingAfterBreak="0">
    <w:nsid w:val="6D3D0FEC"/>
    <w:multiLevelType w:val="hybridMultilevel"/>
    <w:tmpl w:val="65003816"/>
    <w:lvl w:ilvl="0" w:tplc="2E3AB1B4">
      <w:start w:val="1"/>
      <w:numFmt w:val="decimal"/>
      <w:lvlText w:val="%1."/>
      <w:lvlJc w:val="left"/>
      <w:pPr>
        <w:ind w:left="102" w:hanging="40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B882F0A8">
      <w:numFmt w:val="bullet"/>
      <w:lvlText w:val="•"/>
      <w:lvlJc w:val="left"/>
      <w:pPr>
        <w:ind w:left="1048" w:hanging="401"/>
      </w:pPr>
      <w:rPr>
        <w:rFonts w:hint="default"/>
        <w:lang w:val="uk-UA" w:eastAsia="en-US" w:bidi="ar-SA"/>
      </w:rPr>
    </w:lvl>
    <w:lvl w:ilvl="2" w:tplc="1E8E73FC">
      <w:numFmt w:val="bullet"/>
      <w:lvlText w:val="•"/>
      <w:lvlJc w:val="left"/>
      <w:pPr>
        <w:ind w:left="1997" w:hanging="401"/>
      </w:pPr>
      <w:rPr>
        <w:rFonts w:hint="default"/>
        <w:lang w:val="uk-UA" w:eastAsia="en-US" w:bidi="ar-SA"/>
      </w:rPr>
    </w:lvl>
    <w:lvl w:ilvl="3" w:tplc="E7AC7256">
      <w:numFmt w:val="bullet"/>
      <w:lvlText w:val="•"/>
      <w:lvlJc w:val="left"/>
      <w:pPr>
        <w:ind w:left="2945" w:hanging="401"/>
      </w:pPr>
      <w:rPr>
        <w:rFonts w:hint="default"/>
        <w:lang w:val="uk-UA" w:eastAsia="en-US" w:bidi="ar-SA"/>
      </w:rPr>
    </w:lvl>
    <w:lvl w:ilvl="4" w:tplc="E4C4B59C">
      <w:numFmt w:val="bullet"/>
      <w:lvlText w:val="•"/>
      <w:lvlJc w:val="left"/>
      <w:pPr>
        <w:ind w:left="3894" w:hanging="401"/>
      </w:pPr>
      <w:rPr>
        <w:rFonts w:hint="default"/>
        <w:lang w:val="uk-UA" w:eastAsia="en-US" w:bidi="ar-SA"/>
      </w:rPr>
    </w:lvl>
    <w:lvl w:ilvl="5" w:tplc="C9AA31DE">
      <w:numFmt w:val="bullet"/>
      <w:lvlText w:val="•"/>
      <w:lvlJc w:val="left"/>
      <w:pPr>
        <w:ind w:left="4843" w:hanging="401"/>
      </w:pPr>
      <w:rPr>
        <w:rFonts w:hint="default"/>
        <w:lang w:val="uk-UA" w:eastAsia="en-US" w:bidi="ar-SA"/>
      </w:rPr>
    </w:lvl>
    <w:lvl w:ilvl="6" w:tplc="8098BB4E">
      <w:numFmt w:val="bullet"/>
      <w:lvlText w:val="•"/>
      <w:lvlJc w:val="left"/>
      <w:pPr>
        <w:ind w:left="5791" w:hanging="401"/>
      </w:pPr>
      <w:rPr>
        <w:rFonts w:hint="default"/>
        <w:lang w:val="uk-UA" w:eastAsia="en-US" w:bidi="ar-SA"/>
      </w:rPr>
    </w:lvl>
    <w:lvl w:ilvl="7" w:tplc="2BDCF322">
      <w:numFmt w:val="bullet"/>
      <w:lvlText w:val="•"/>
      <w:lvlJc w:val="left"/>
      <w:pPr>
        <w:ind w:left="6740" w:hanging="401"/>
      </w:pPr>
      <w:rPr>
        <w:rFonts w:hint="default"/>
        <w:lang w:val="uk-UA" w:eastAsia="en-US" w:bidi="ar-SA"/>
      </w:rPr>
    </w:lvl>
    <w:lvl w:ilvl="8" w:tplc="1F2E9626">
      <w:numFmt w:val="bullet"/>
      <w:lvlText w:val="•"/>
      <w:lvlJc w:val="left"/>
      <w:pPr>
        <w:ind w:left="7689" w:hanging="401"/>
      </w:pPr>
      <w:rPr>
        <w:rFonts w:hint="default"/>
        <w:lang w:val="uk-UA" w:eastAsia="en-US" w:bidi="ar-SA"/>
      </w:rPr>
    </w:lvl>
  </w:abstractNum>
  <w:abstractNum w:abstractNumId="2" w15:restartNumberingAfterBreak="0">
    <w:nsid w:val="72934C18"/>
    <w:multiLevelType w:val="hybridMultilevel"/>
    <w:tmpl w:val="E6340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9790974">
    <w:abstractNumId w:val="0"/>
  </w:num>
  <w:num w:numId="2" w16cid:durableId="1991009522">
    <w:abstractNumId w:val="1"/>
  </w:num>
  <w:num w:numId="3" w16cid:durableId="8304117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CB6"/>
    <w:rsid w:val="000222BB"/>
    <w:rsid w:val="000266FD"/>
    <w:rsid w:val="0003371F"/>
    <w:rsid w:val="0003529D"/>
    <w:rsid w:val="00054C86"/>
    <w:rsid w:val="000725BC"/>
    <w:rsid w:val="00080958"/>
    <w:rsid w:val="000A481C"/>
    <w:rsid w:val="000C7572"/>
    <w:rsid w:val="000C7F54"/>
    <w:rsid w:val="000D3246"/>
    <w:rsid w:val="001528A8"/>
    <w:rsid w:val="0016173F"/>
    <w:rsid w:val="0016230A"/>
    <w:rsid w:val="001738B6"/>
    <w:rsid w:val="00174FB3"/>
    <w:rsid w:val="001753B2"/>
    <w:rsid w:val="00192452"/>
    <w:rsid w:val="00192A0C"/>
    <w:rsid w:val="001B4E82"/>
    <w:rsid w:val="001D7C80"/>
    <w:rsid w:val="00214C8F"/>
    <w:rsid w:val="0026257D"/>
    <w:rsid w:val="00265C41"/>
    <w:rsid w:val="002B389C"/>
    <w:rsid w:val="002B52AC"/>
    <w:rsid w:val="002F4654"/>
    <w:rsid w:val="002F6165"/>
    <w:rsid w:val="00300431"/>
    <w:rsid w:val="00314D04"/>
    <w:rsid w:val="00344F38"/>
    <w:rsid w:val="0035750C"/>
    <w:rsid w:val="00375E31"/>
    <w:rsid w:val="003851D8"/>
    <w:rsid w:val="00387A6B"/>
    <w:rsid w:val="003B7AC9"/>
    <w:rsid w:val="003E0526"/>
    <w:rsid w:val="003F2AF8"/>
    <w:rsid w:val="00400459"/>
    <w:rsid w:val="00437B1D"/>
    <w:rsid w:val="00444D93"/>
    <w:rsid w:val="00446916"/>
    <w:rsid w:val="00451EC8"/>
    <w:rsid w:val="00454994"/>
    <w:rsid w:val="004B5FBF"/>
    <w:rsid w:val="004C52E8"/>
    <w:rsid w:val="004D10CD"/>
    <w:rsid w:val="004F0950"/>
    <w:rsid w:val="00523841"/>
    <w:rsid w:val="00560994"/>
    <w:rsid w:val="00562A81"/>
    <w:rsid w:val="00584D4E"/>
    <w:rsid w:val="005B4754"/>
    <w:rsid w:val="005C1336"/>
    <w:rsid w:val="005D23F8"/>
    <w:rsid w:val="006311FF"/>
    <w:rsid w:val="00651E70"/>
    <w:rsid w:val="006A663F"/>
    <w:rsid w:val="006B22FE"/>
    <w:rsid w:val="006C0CB6"/>
    <w:rsid w:val="006F2FFA"/>
    <w:rsid w:val="007204B6"/>
    <w:rsid w:val="0073536A"/>
    <w:rsid w:val="00766058"/>
    <w:rsid w:val="00781880"/>
    <w:rsid w:val="00790A31"/>
    <w:rsid w:val="007966A9"/>
    <w:rsid w:val="007B07AB"/>
    <w:rsid w:val="007B7008"/>
    <w:rsid w:val="007F49AF"/>
    <w:rsid w:val="0086487D"/>
    <w:rsid w:val="008712D5"/>
    <w:rsid w:val="00881643"/>
    <w:rsid w:val="00887EED"/>
    <w:rsid w:val="008E0BEC"/>
    <w:rsid w:val="008E7B80"/>
    <w:rsid w:val="009134AF"/>
    <w:rsid w:val="00965870"/>
    <w:rsid w:val="0097256B"/>
    <w:rsid w:val="00995BDB"/>
    <w:rsid w:val="009B4B34"/>
    <w:rsid w:val="009C71C1"/>
    <w:rsid w:val="009E488D"/>
    <w:rsid w:val="00A0007A"/>
    <w:rsid w:val="00A26F2A"/>
    <w:rsid w:val="00A30BE1"/>
    <w:rsid w:val="00A46C6F"/>
    <w:rsid w:val="00A5108C"/>
    <w:rsid w:val="00A85F9D"/>
    <w:rsid w:val="00AA0D97"/>
    <w:rsid w:val="00AB0B9E"/>
    <w:rsid w:val="00AB698D"/>
    <w:rsid w:val="00AD4C88"/>
    <w:rsid w:val="00B1215D"/>
    <w:rsid w:val="00B157EB"/>
    <w:rsid w:val="00B4251D"/>
    <w:rsid w:val="00B44965"/>
    <w:rsid w:val="00B83B11"/>
    <w:rsid w:val="00BE151E"/>
    <w:rsid w:val="00BE68BF"/>
    <w:rsid w:val="00BF2B99"/>
    <w:rsid w:val="00C01D46"/>
    <w:rsid w:val="00C05F13"/>
    <w:rsid w:val="00C276D2"/>
    <w:rsid w:val="00C32B85"/>
    <w:rsid w:val="00C55DE8"/>
    <w:rsid w:val="00C61488"/>
    <w:rsid w:val="00C9673F"/>
    <w:rsid w:val="00C96AD4"/>
    <w:rsid w:val="00CA307F"/>
    <w:rsid w:val="00CC208A"/>
    <w:rsid w:val="00CD31B0"/>
    <w:rsid w:val="00CD71D2"/>
    <w:rsid w:val="00CF24CD"/>
    <w:rsid w:val="00D21FAA"/>
    <w:rsid w:val="00D46BFC"/>
    <w:rsid w:val="00D70D0C"/>
    <w:rsid w:val="00D9462B"/>
    <w:rsid w:val="00DB6E97"/>
    <w:rsid w:val="00DE4BF5"/>
    <w:rsid w:val="00E60D72"/>
    <w:rsid w:val="00E91903"/>
    <w:rsid w:val="00EA13D3"/>
    <w:rsid w:val="00EC22DE"/>
    <w:rsid w:val="00ED62A7"/>
    <w:rsid w:val="00F02930"/>
    <w:rsid w:val="00F2437D"/>
    <w:rsid w:val="00F316E1"/>
    <w:rsid w:val="00F82E12"/>
    <w:rsid w:val="00FC7A76"/>
    <w:rsid w:val="00FE36AB"/>
    <w:rsid w:val="00FE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9D346"/>
  <w15:docId w15:val="{312DDC85-1C32-49BC-A053-2DEBF10F3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2"/>
      <w:ind w:left="1090" w:hanging="28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02" w:firstLine="707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090" w:hanging="281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Strong"/>
    <w:uiPriority w:val="22"/>
    <w:qFormat/>
    <w:rsid w:val="008E0BEC"/>
    <w:rPr>
      <w:b/>
      <w:bCs/>
    </w:rPr>
  </w:style>
  <w:style w:type="table" w:styleId="a7">
    <w:name w:val="Table Grid"/>
    <w:basedOn w:val="a1"/>
    <w:uiPriority w:val="59"/>
    <w:rsid w:val="00FC7A76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ий текст Знак"/>
    <w:basedOn w:val="a0"/>
    <w:link w:val="a3"/>
    <w:uiPriority w:val="1"/>
    <w:rsid w:val="00C61488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785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Home</dc:creator>
  <cp:lastModifiedBy>Дар'я Мелащенко</cp:lastModifiedBy>
  <cp:revision>4</cp:revision>
  <cp:lastPrinted>2025-02-14T09:05:00Z</cp:lastPrinted>
  <dcterms:created xsi:type="dcterms:W3CDTF">2026-07-01T13:24:00Z</dcterms:created>
  <dcterms:modified xsi:type="dcterms:W3CDTF">2026-07-15T10:10:00Z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2022-07-25T00:00:00Z</vt:filetime>
  </property>
</Properties>
</file>