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8588" w14:textId="77777777" w:rsidR="006C0CB6" w:rsidRDefault="00444D93">
      <w:pPr>
        <w:pStyle w:val="1"/>
        <w:spacing w:before="72"/>
        <w:ind w:left="89" w:right="113" w:firstLine="0"/>
        <w:jc w:val="center"/>
      </w:pPr>
      <w:r>
        <w:t>ОБҐРУНТУВАННЯ</w:t>
      </w:r>
    </w:p>
    <w:p w14:paraId="67E79B4E" w14:textId="3125BACA" w:rsidR="006C0CB6" w:rsidRDefault="00444D93">
      <w:pPr>
        <w:spacing w:before="2"/>
        <w:ind w:left="608" w:right="612"/>
        <w:jc w:val="center"/>
        <w:rPr>
          <w:b/>
          <w:sz w:val="28"/>
        </w:rPr>
      </w:pPr>
      <w:r>
        <w:rPr>
          <w:b/>
          <w:sz w:val="28"/>
        </w:rPr>
        <w:t>технічних та якісних характеристик предмета закупівлі, очікуваної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вартості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закупівлі</w:t>
      </w:r>
    </w:p>
    <w:p w14:paraId="3B3DE491" w14:textId="77777777" w:rsidR="006C0CB6" w:rsidRDefault="00444D93">
      <w:pPr>
        <w:pStyle w:val="a3"/>
        <w:spacing w:line="316" w:lineRule="exact"/>
        <w:ind w:left="109" w:right="113" w:firstLine="0"/>
        <w:jc w:val="center"/>
      </w:pPr>
      <w:r>
        <w:t>(відповідно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пункту</w:t>
      </w:r>
      <w:r>
        <w:rPr>
          <w:spacing w:val="-10"/>
        </w:rPr>
        <w:t xml:space="preserve"> </w:t>
      </w:r>
      <w:r>
        <w:t>4¹</w:t>
      </w:r>
      <w:r>
        <w:rPr>
          <w:spacing w:val="-6"/>
        </w:rPr>
        <w:t xml:space="preserve"> </w:t>
      </w:r>
      <w:r>
        <w:t>постанови</w:t>
      </w:r>
      <w:r>
        <w:rPr>
          <w:spacing w:val="-6"/>
        </w:rPr>
        <w:t xml:space="preserve"> </w:t>
      </w:r>
      <w:r>
        <w:t>Кабінету</w:t>
      </w:r>
      <w:r>
        <w:rPr>
          <w:spacing w:val="-9"/>
        </w:rPr>
        <w:t xml:space="preserve"> </w:t>
      </w:r>
      <w:r>
        <w:t>Міністрів</w:t>
      </w:r>
      <w:r>
        <w:rPr>
          <w:spacing w:val="-10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11.10.2016</w:t>
      </w:r>
    </w:p>
    <w:p w14:paraId="5076515C" w14:textId="634D0CC8" w:rsidR="006C0CB6" w:rsidRDefault="00444D93">
      <w:pPr>
        <w:pStyle w:val="a3"/>
        <w:ind w:left="608" w:right="608" w:firstLine="0"/>
        <w:jc w:val="center"/>
      </w:pPr>
      <w:r>
        <w:t>№</w:t>
      </w:r>
      <w:r>
        <w:rPr>
          <w:spacing w:val="-10"/>
        </w:rPr>
        <w:t xml:space="preserve"> </w:t>
      </w:r>
      <w:r>
        <w:t>710</w:t>
      </w:r>
      <w:r>
        <w:rPr>
          <w:spacing w:val="-8"/>
        </w:rPr>
        <w:t xml:space="preserve"> </w:t>
      </w:r>
      <w:r>
        <w:t>“Про</w:t>
      </w:r>
      <w:r>
        <w:rPr>
          <w:spacing w:val="-8"/>
        </w:rPr>
        <w:t xml:space="preserve"> </w:t>
      </w:r>
      <w:r>
        <w:t>ефективне</w:t>
      </w:r>
      <w:r>
        <w:rPr>
          <w:spacing w:val="-9"/>
        </w:rPr>
        <w:t xml:space="preserve"> </w:t>
      </w:r>
      <w:r>
        <w:t>використання</w:t>
      </w:r>
      <w:r>
        <w:rPr>
          <w:spacing w:val="-9"/>
        </w:rPr>
        <w:t xml:space="preserve"> </w:t>
      </w:r>
      <w:r w:rsidR="00DF035E">
        <w:t>державних</w:t>
      </w:r>
      <w:r>
        <w:rPr>
          <w:spacing w:val="-8"/>
        </w:rPr>
        <w:t xml:space="preserve"> </w:t>
      </w:r>
      <w:r>
        <w:t>коштів”)</w:t>
      </w:r>
    </w:p>
    <w:p w14:paraId="661C2996" w14:textId="77777777" w:rsidR="006C0CB6" w:rsidRDefault="006C0CB6">
      <w:pPr>
        <w:pStyle w:val="a3"/>
        <w:spacing w:before="11"/>
        <w:ind w:left="0" w:firstLine="0"/>
        <w:jc w:val="left"/>
        <w:rPr>
          <w:sz w:val="27"/>
        </w:rPr>
      </w:pPr>
    </w:p>
    <w:p w14:paraId="6174404C" w14:textId="0D346BA0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444D93">
        <w:rPr>
          <w:b/>
          <w:sz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bookmarkStart w:id="0" w:name="n44"/>
      <w:bookmarkEnd w:id="0"/>
      <w:r w:rsidR="00560994">
        <w:rPr>
          <w:bCs/>
          <w:sz w:val="28"/>
        </w:rPr>
        <w:t>Казенне підприємство «Морська пошуково-рятувальна служба»</w:t>
      </w:r>
      <w:r w:rsidRPr="00444D93">
        <w:rPr>
          <w:sz w:val="28"/>
        </w:rPr>
        <w:t xml:space="preserve">; </w:t>
      </w:r>
      <w:r w:rsidR="00560994">
        <w:rPr>
          <w:bCs/>
          <w:sz w:val="28"/>
        </w:rPr>
        <w:t xml:space="preserve">вулиця </w:t>
      </w:r>
      <w:proofErr w:type="spellStart"/>
      <w:r w:rsidR="00560994">
        <w:rPr>
          <w:bCs/>
          <w:sz w:val="28"/>
        </w:rPr>
        <w:t>Люстдорфська</w:t>
      </w:r>
      <w:proofErr w:type="spellEnd"/>
      <w:r w:rsidR="00560994">
        <w:rPr>
          <w:bCs/>
          <w:sz w:val="28"/>
        </w:rPr>
        <w:t xml:space="preserve"> дорога</w:t>
      </w:r>
      <w:r w:rsidRPr="00444D93">
        <w:rPr>
          <w:bCs/>
          <w:sz w:val="28"/>
        </w:rPr>
        <w:t>, 14</w:t>
      </w:r>
      <w:r w:rsidR="00560994">
        <w:rPr>
          <w:bCs/>
          <w:sz w:val="28"/>
        </w:rPr>
        <w:t>0А</w:t>
      </w:r>
      <w:r w:rsidRPr="00444D93">
        <w:rPr>
          <w:bCs/>
          <w:sz w:val="28"/>
        </w:rPr>
        <w:t xml:space="preserve">, м. </w:t>
      </w:r>
      <w:r w:rsidR="00560994">
        <w:rPr>
          <w:bCs/>
          <w:sz w:val="28"/>
        </w:rPr>
        <w:t>Одеса</w:t>
      </w:r>
      <w:r>
        <w:rPr>
          <w:bCs/>
          <w:sz w:val="28"/>
        </w:rPr>
        <w:t xml:space="preserve">, </w:t>
      </w:r>
      <w:r w:rsidR="00560994">
        <w:rPr>
          <w:bCs/>
          <w:sz w:val="28"/>
        </w:rPr>
        <w:t>65114</w:t>
      </w:r>
      <w:r w:rsidRPr="00444D93">
        <w:rPr>
          <w:bCs/>
          <w:sz w:val="28"/>
        </w:rPr>
        <w:t>;</w:t>
      </w:r>
      <w:r w:rsidRPr="00444D93">
        <w:rPr>
          <w:sz w:val="28"/>
        </w:rPr>
        <w:t xml:space="preserve"> код за ЄДРПОУ – </w:t>
      </w:r>
      <w:r w:rsidR="00560994">
        <w:rPr>
          <w:sz w:val="28"/>
        </w:rPr>
        <w:t>38017026</w:t>
      </w:r>
      <w:r w:rsidRPr="00444D93">
        <w:rPr>
          <w:sz w:val="28"/>
        </w:rPr>
        <w:t xml:space="preserve">; категорія замовника – </w:t>
      </w:r>
      <w:r w:rsidR="00560994" w:rsidRPr="00560994">
        <w:rPr>
          <w:sz w:val="28"/>
        </w:rPr>
        <w:t>суб’єкт господарювання державного сектору економіки</w:t>
      </w:r>
      <w:r>
        <w:rPr>
          <w:sz w:val="28"/>
        </w:rPr>
        <w:t>.</w:t>
      </w:r>
    </w:p>
    <w:p w14:paraId="5B50C46C" w14:textId="77777777" w:rsidR="005B01F4" w:rsidRDefault="005B01F4" w:rsidP="005B01F4">
      <w:pPr>
        <w:pStyle w:val="a4"/>
        <w:tabs>
          <w:tab w:val="left" w:pos="1211"/>
        </w:tabs>
        <w:ind w:left="709" w:right="100" w:firstLine="0"/>
        <w:rPr>
          <w:sz w:val="28"/>
        </w:rPr>
      </w:pPr>
    </w:p>
    <w:p w14:paraId="43D39786" w14:textId="1A630D52" w:rsidR="00790A31" w:rsidRP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Предмет</w:t>
      </w:r>
      <w:r w:rsidRPr="00790A31">
        <w:rPr>
          <w:b/>
          <w:spacing w:val="1"/>
          <w:sz w:val="28"/>
        </w:rPr>
        <w:t xml:space="preserve"> </w:t>
      </w:r>
      <w:r w:rsidRPr="00790A31">
        <w:rPr>
          <w:b/>
          <w:sz w:val="28"/>
        </w:rPr>
        <w:t>закупівлі:</w:t>
      </w:r>
      <w:r w:rsidRPr="00790A31">
        <w:rPr>
          <w:b/>
          <w:spacing w:val="1"/>
          <w:sz w:val="28"/>
        </w:rPr>
        <w:t xml:space="preserve"> </w:t>
      </w:r>
      <w:proofErr w:type="spellStart"/>
      <w:r w:rsidR="00631A3F" w:rsidRPr="00631A3F">
        <w:rPr>
          <w:sz w:val="28"/>
          <w:lang w:val="ru-RU"/>
        </w:rPr>
        <w:t>Кросівки</w:t>
      </w:r>
      <w:proofErr w:type="spellEnd"/>
      <w:r w:rsidR="00631A3F" w:rsidRPr="00631A3F">
        <w:rPr>
          <w:sz w:val="28"/>
          <w:lang w:val="ru-RU"/>
        </w:rPr>
        <w:t xml:space="preserve"> </w:t>
      </w:r>
      <w:proofErr w:type="spellStart"/>
      <w:r w:rsidR="00631A3F" w:rsidRPr="00631A3F">
        <w:rPr>
          <w:sz w:val="28"/>
          <w:lang w:val="ru-RU"/>
        </w:rPr>
        <w:t>робочі</w:t>
      </w:r>
      <w:proofErr w:type="spellEnd"/>
      <w:r w:rsidR="00C26008" w:rsidRPr="00C26008">
        <w:rPr>
          <w:sz w:val="28"/>
          <w:lang w:val="ru-RU"/>
        </w:rPr>
        <w:t xml:space="preserve"> </w:t>
      </w:r>
      <w:r w:rsidR="00790A31" w:rsidRPr="00790A31">
        <w:rPr>
          <w:sz w:val="28"/>
        </w:rPr>
        <w:t>(</w:t>
      </w:r>
      <w:r w:rsidR="00631A3F" w:rsidRPr="00631A3F">
        <w:rPr>
          <w:sz w:val="28"/>
        </w:rPr>
        <w:t>18830000-6 «Захисне взуття»</w:t>
      </w:r>
      <w:r w:rsidR="00790A31" w:rsidRPr="00790A31">
        <w:rPr>
          <w:sz w:val="28"/>
        </w:rPr>
        <w:t>)</w:t>
      </w:r>
      <w:r w:rsidR="00790A31">
        <w:rPr>
          <w:sz w:val="28"/>
        </w:rPr>
        <w:t>.</w:t>
      </w:r>
      <w:r w:rsidR="00C276D2" w:rsidRPr="00790A31">
        <w:rPr>
          <w:b/>
          <w:sz w:val="28"/>
        </w:rPr>
        <w:t xml:space="preserve"> </w:t>
      </w:r>
    </w:p>
    <w:p w14:paraId="2768C972" w14:textId="5FF21A69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Вид</w:t>
      </w:r>
      <w:r w:rsidRPr="00790A31">
        <w:rPr>
          <w:b/>
          <w:spacing w:val="-5"/>
          <w:sz w:val="28"/>
        </w:rPr>
        <w:t xml:space="preserve"> </w:t>
      </w:r>
      <w:r w:rsidRPr="00790A31">
        <w:rPr>
          <w:b/>
          <w:sz w:val="28"/>
        </w:rPr>
        <w:t>процедури:</w:t>
      </w:r>
      <w:r w:rsidRPr="00790A31">
        <w:rPr>
          <w:b/>
          <w:spacing w:val="-6"/>
          <w:sz w:val="28"/>
        </w:rPr>
        <w:t xml:space="preserve"> </w:t>
      </w:r>
      <w:r w:rsidRPr="00790A31">
        <w:rPr>
          <w:sz w:val="28"/>
        </w:rPr>
        <w:t>відкриті</w:t>
      </w:r>
      <w:r w:rsidRPr="00790A31">
        <w:rPr>
          <w:spacing w:val="-4"/>
          <w:sz w:val="28"/>
        </w:rPr>
        <w:t xml:space="preserve"> </w:t>
      </w:r>
      <w:r w:rsidRPr="00790A31">
        <w:rPr>
          <w:sz w:val="28"/>
        </w:rPr>
        <w:t>торги</w:t>
      </w:r>
      <w:r w:rsidR="00446916">
        <w:rPr>
          <w:sz w:val="28"/>
        </w:rPr>
        <w:t xml:space="preserve"> з особливостями</w:t>
      </w:r>
      <w:r w:rsidRPr="00790A31">
        <w:rPr>
          <w:sz w:val="28"/>
        </w:rPr>
        <w:t>.</w:t>
      </w:r>
    </w:p>
    <w:p w14:paraId="7A04E51D" w14:textId="0BD805DF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Номер</w:t>
      </w:r>
      <w:r w:rsidRPr="00790A31">
        <w:rPr>
          <w:b/>
          <w:spacing w:val="-13"/>
          <w:sz w:val="28"/>
        </w:rPr>
        <w:t xml:space="preserve"> </w:t>
      </w:r>
      <w:r w:rsidRPr="00790A31">
        <w:rPr>
          <w:b/>
          <w:sz w:val="28"/>
        </w:rPr>
        <w:t>оголошення</w:t>
      </w:r>
      <w:r w:rsidRPr="00790A31">
        <w:rPr>
          <w:b/>
          <w:spacing w:val="-12"/>
          <w:sz w:val="28"/>
        </w:rPr>
        <w:t xml:space="preserve"> </w:t>
      </w:r>
      <w:r w:rsidRPr="00790A31">
        <w:rPr>
          <w:b/>
          <w:sz w:val="28"/>
        </w:rPr>
        <w:t>закупівлі:</w:t>
      </w:r>
      <w:r w:rsidRPr="00790A31">
        <w:rPr>
          <w:b/>
          <w:spacing w:val="-8"/>
          <w:sz w:val="28"/>
        </w:rPr>
        <w:t xml:space="preserve"> </w:t>
      </w:r>
      <w:r w:rsidR="004E2566" w:rsidRPr="004E2566">
        <w:rPr>
          <w:sz w:val="28"/>
        </w:rPr>
        <w:t>UA-2026-07-24-009937-a</w:t>
      </w:r>
      <w:r w:rsidR="00790A31" w:rsidRPr="00790A31">
        <w:rPr>
          <w:sz w:val="28"/>
        </w:rPr>
        <w:t>.</w:t>
      </w:r>
    </w:p>
    <w:p w14:paraId="28D68D69" w14:textId="77777777" w:rsidR="006C0CB6" w:rsidRP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b/>
          <w:sz w:val="28"/>
          <w:szCs w:val="28"/>
        </w:rPr>
      </w:pPr>
      <w:r w:rsidRPr="00790A31">
        <w:rPr>
          <w:b/>
          <w:sz w:val="28"/>
          <w:szCs w:val="28"/>
        </w:rPr>
        <w:t>Обґрунтування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технічних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та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якісних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характеристик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предмета</w:t>
      </w:r>
      <w:r w:rsidRPr="00790A31">
        <w:rPr>
          <w:b/>
          <w:spacing w:val="-67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закупівлі:</w:t>
      </w:r>
    </w:p>
    <w:p w14:paraId="620FF27B" w14:textId="77777777" w:rsidR="004F368E" w:rsidRDefault="004F368E" w:rsidP="004F368E">
      <w:pPr>
        <w:pStyle w:val="a3"/>
        <w:spacing w:before="52"/>
        <w:ind w:right="126"/>
      </w:pPr>
      <w:r>
        <w:t xml:space="preserve">Закупівля необхідна для забезпечення спецодягом членів екіпажів суден КП «МПРС»  згідно Додатку №16 «Перелік професій та посад працівників, яким видається безкоштовно спеціальний одяг, спеціальне взуття та інші засоби індивідуального захисту понад встановлені норми» Колективного договору  КП «МПРС» на 2016-2019 роки. </w:t>
      </w:r>
    </w:p>
    <w:p w14:paraId="18D644A8" w14:textId="77777777" w:rsidR="004F368E" w:rsidRDefault="004F368E" w:rsidP="004F368E">
      <w:pPr>
        <w:pStyle w:val="a3"/>
        <w:spacing w:before="52"/>
        <w:ind w:right="126"/>
      </w:pPr>
      <w:r>
        <w:t>Термін носіння спецвзуття:</w:t>
      </w:r>
    </w:p>
    <w:p w14:paraId="30AD1A55" w14:textId="07D93FA1" w:rsidR="007B5547" w:rsidRDefault="004F368E" w:rsidP="004F368E">
      <w:pPr>
        <w:pStyle w:val="a3"/>
        <w:spacing w:before="52"/>
        <w:ind w:right="126"/>
      </w:pPr>
      <w:r>
        <w:t xml:space="preserve"> –    кросівки робочі - 12 місяців для плавскладу всіх найменувань.</w:t>
      </w:r>
    </w:p>
    <w:p w14:paraId="7FDA0359" w14:textId="12A1B0D0" w:rsidR="00A80AF5" w:rsidRDefault="00A80AF5" w:rsidP="007E5383">
      <w:pPr>
        <w:pStyle w:val="a3"/>
        <w:spacing w:before="52"/>
        <w:ind w:right="126"/>
      </w:pPr>
      <w:r w:rsidRPr="00A80AF5">
        <w:t xml:space="preserve">Місце поставки (передачі) Товару на умовах DDP (склад Покупця) (ІНКОТЕРМС – 2020) за </w:t>
      </w:r>
      <w:proofErr w:type="spellStart"/>
      <w:r w:rsidRPr="00A80AF5">
        <w:t>адресою</w:t>
      </w:r>
      <w:proofErr w:type="spellEnd"/>
      <w:r w:rsidRPr="00A80AF5">
        <w:t xml:space="preserve">: 65114, м. Одеса, вул. </w:t>
      </w:r>
      <w:proofErr w:type="spellStart"/>
      <w:r w:rsidRPr="00A80AF5">
        <w:t>Люстдорфська</w:t>
      </w:r>
      <w:proofErr w:type="spellEnd"/>
      <w:r w:rsidRPr="00A80AF5">
        <w:t xml:space="preserve"> дорога, буд. 140 А</w:t>
      </w:r>
      <w:r>
        <w:t>.</w:t>
      </w:r>
    </w:p>
    <w:p w14:paraId="4BFBDEB7" w14:textId="42739F2C" w:rsidR="008377E7" w:rsidRDefault="004F368E" w:rsidP="00A80AF5">
      <w:pPr>
        <w:pStyle w:val="a3"/>
        <w:spacing w:before="52"/>
        <w:ind w:right="126" w:firstLine="618"/>
      </w:pPr>
      <w:r w:rsidRPr="004F368E">
        <w:t>Товар постачається на підставі Замовлень Покупця протягом 7 календарних днів з дати отримання Постачальником такого Замовлення.</w:t>
      </w:r>
    </w:p>
    <w:p w14:paraId="0A600285" w14:textId="742E4346" w:rsidR="00D64B6E" w:rsidRDefault="004F368E" w:rsidP="00D64B6E">
      <w:pPr>
        <w:pStyle w:val="a3"/>
        <w:spacing w:before="52"/>
        <w:ind w:right="126"/>
      </w:pPr>
      <w:r w:rsidRPr="004F368E">
        <w:t>Оплата за поставлений на підставі Замовлень Товар здійснюється шляхом перерахування грошових коштів з поточного рахунку Покупця на підставі оригіналу рахунку, виставленого Постачальником, протягом 30 (тридцяти) календарних днів з дати підписання видаткової накладної на відповідний Товар</w:t>
      </w:r>
      <w:r w:rsidR="0025444D" w:rsidRPr="0025444D">
        <w:t>.</w:t>
      </w:r>
    </w:p>
    <w:p w14:paraId="5E9B11D4" w14:textId="17154D16" w:rsidR="00285FB9" w:rsidRDefault="00285FB9" w:rsidP="00D64B6E">
      <w:pPr>
        <w:pStyle w:val="a3"/>
        <w:spacing w:before="52"/>
        <w:ind w:right="126"/>
      </w:pPr>
      <w:r w:rsidRPr="00285FB9">
        <w:t xml:space="preserve">У разі здійснення замовником закупівлі товару, визначеного пунктом 6 1 розділу X “Прикінцеві та перехідні положення” Закону, вартість якого дорівнює або перевищує 200 тисяч гривень, закупівля такого товару здійснюється з урахуванням особливостей, установлених зазначеним пунктом Закону. Положення пункту 6 1 розділу X “Прикінцеві та перехідні положення” Закону не застосовуються в разі здійснення замовником закупівлі товару, якщо країною походження таких товарів є країна, яка є стороною Угоди про </w:t>
      </w:r>
      <w:r w:rsidRPr="00285FB9">
        <w:lastRenderedPageBreak/>
        <w:t>державні закупівлі, укладеної 15 квітня 1994 р. в м. Марракеші, із змінами, внесеними Протоколом про внесення змін до Угоди про державні закупівлі, вчиненим 30 березня 2012 р. в м. Женеві, з якою Україна уклала інші міжнародні договори України, згода на обов’язковість яких надана Верховною Радою України, що містять положення про державні закупівлі, у тому числі угоди про вільну торгівлю, або країна, яка є учасником Угоди про державні закупівлі, до якої Україна приєдналася відповідно до Закону України “Про приєднання України до Угоди про державні закупівлі”. Виходячи з наведеного, до товару застосовується вимога щодо ступеня локалізації виробництва, а саме 30%, який повинен бути підтверджено учасником шляхом надання документів, зазначених у додатку № 2 “Перелік документів та/або інформації, які подаються учасником процедури закупівлі” до цієї тендерної документації. Підтвердження ступеня локалізації товарів здійснюється в порядку, затвердженому постановою Кабінету Міністрів України від 02.08.2022 № 861.</w:t>
      </w:r>
    </w:p>
    <w:p w14:paraId="20BEE5D9" w14:textId="77777777" w:rsidR="00285FB9" w:rsidRDefault="00285FB9" w:rsidP="00285FB9">
      <w:pPr>
        <w:pStyle w:val="a3"/>
        <w:spacing w:before="52"/>
        <w:ind w:right="126"/>
      </w:pPr>
      <w:r>
        <w:t>Учасник в складі пропозиції надає чинні на дату розкриття тендерної пропозиції:</w:t>
      </w:r>
    </w:p>
    <w:p w14:paraId="56847A17" w14:textId="77777777" w:rsidR="00285FB9" w:rsidRDefault="00285FB9" w:rsidP="00285FB9">
      <w:pPr>
        <w:pStyle w:val="a3"/>
        <w:spacing w:before="52"/>
        <w:ind w:right="126"/>
      </w:pPr>
      <w:r>
        <w:t xml:space="preserve">- сертифікат про експертизу зразка (модуль В); </w:t>
      </w:r>
    </w:p>
    <w:p w14:paraId="1B21935D" w14:textId="334CB067" w:rsidR="00285FB9" w:rsidRDefault="00285FB9" w:rsidP="00285FB9">
      <w:pPr>
        <w:pStyle w:val="a3"/>
        <w:spacing w:before="52"/>
        <w:ind w:right="126"/>
      </w:pPr>
      <w:r>
        <w:t xml:space="preserve"> - декларацію про відповідність вимогам Технічного регламенту засобів індивідуального захисту,  затвердженому постановою Кабінету Міністрів  від 21.08.2019 №771.  </w:t>
      </w:r>
    </w:p>
    <w:p w14:paraId="425BEE3A" w14:textId="77777777" w:rsidR="006C0CB6" w:rsidRPr="00790A31" w:rsidRDefault="00444D93" w:rsidP="00790A31">
      <w:pPr>
        <w:pStyle w:val="a3"/>
        <w:numPr>
          <w:ilvl w:val="0"/>
          <w:numId w:val="1"/>
        </w:numPr>
        <w:spacing w:before="52"/>
        <w:ind w:right="126" w:firstLine="749"/>
        <w:rPr>
          <w:b/>
        </w:rPr>
      </w:pPr>
      <w:r w:rsidRPr="00790A31">
        <w:rPr>
          <w:b/>
        </w:rPr>
        <w:t>Обґрунтування</w:t>
      </w:r>
      <w:r w:rsidRPr="00790A31">
        <w:rPr>
          <w:b/>
          <w:spacing w:val="-14"/>
        </w:rPr>
        <w:t xml:space="preserve"> </w:t>
      </w:r>
      <w:r w:rsidRPr="00790A31">
        <w:rPr>
          <w:b/>
        </w:rPr>
        <w:t>очікуваної</w:t>
      </w:r>
      <w:r w:rsidRPr="00790A31">
        <w:rPr>
          <w:b/>
          <w:spacing w:val="-11"/>
        </w:rPr>
        <w:t xml:space="preserve"> </w:t>
      </w:r>
      <w:r w:rsidRPr="00790A31">
        <w:rPr>
          <w:b/>
        </w:rPr>
        <w:t>вартості</w:t>
      </w:r>
      <w:r w:rsidRPr="00790A31">
        <w:rPr>
          <w:b/>
          <w:spacing w:val="-13"/>
        </w:rPr>
        <w:t xml:space="preserve"> </w:t>
      </w:r>
      <w:proofErr w:type="spellStart"/>
      <w:r w:rsidRPr="00790A31">
        <w:rPr>
          <w:b/>
        </w:rPr>
        <w:t>закупівель</w:t>
      </w:r>
      <w:proofErr w:type="spellEnd"/>
      <w:r w:rsidRPr="00790A31">
        <w:rPr>
          <w:b/>
        </w:rPr>
        <w:t>:</w:t>
      </w:r>
    </w:p>
    <w:p w14:paraId="4077D2C8" w14:textId="295A8906" w:rsidR="00174FB3" w:rsidRDefault="00A30BE1" w:rsidP="00A30BE1">
      <w:pPr>
        <w:pStyle w:val="a3"/>
        <w:ind w:right="125" w:firstLine="709"/>
      </w:pPr>
      <w:r>
        <w:t>Очікувана вартість предмета закупівлі визначена на підставі розділу III Примірної методики визначення очікуваної вартості предмета зак</w:t>
      </w:r>
      <w:r w:rsidR="00790A31">
        <w:t>упівлі, затвердженого наказом М</w:t>
      </w:r>
      <w:r>
        <w:t>іністерства розвитку економіки, торгівлі та сільського господарства України від 18.02.2020 № 275</w:t>
      </w:r>
      <w:r w:rsidR="00BD0D0B">
        <w:t>.</w:t>
      </w:r>
    </w:p>
    <w:p w14:paraId="76CA1C1E" w14:textId="68BC1CC8" w:rsidR="00285FB9" w:rsidRPr="00285FB9" w:rsidRDefault="00285FB9" w:rsidP="00285FB9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285FB9">
        <w:rPr>
          <w:rFonts w:eastAsia="Calibri"/>
          <w:sz w:val="28"/>
          <w:szCs w:val="28"/>
          <w:shd w:val="clear" w:color="auto" w:fill="FFFFFF"/>
        </w:rPr>
        <w:t xml:space="preserve">Очікувана вартість закупівлі </w:t>
      </w:r>
      <w:r w:rsidRPr="00285FB9">
        <w:rPr>
          <w:rFonts w:eastAsia="Calibri"/>
          <w:sz w:val="28"/>
          <w:szCs w:val="28"/>
        </w:rPr>
        <w:t>к</w:t>
      </w:r>
      <w:r w:rsidRPr="00285FB9">
        <w:rPr>
          <w:rFonts w:eastAsia="SimSun"/>
          <w:sz w:val="28"/>
          <w:szCs w:val="28"/>
          <w:lang w:eastAsia="zh-CN"/>
        </w:rPr>
        <w:t>росівок  робочих</w:t>
      </w:r>
      <w:r w:rsidRPr="00285FB9">
        <w:rPr>
          <w:rFonts w:eastAsia="Calibri"/>
          <w:iCs/>
          <w:sz w:val="28"/>
          <w:szCs w:val="28"/>
        </w:rPr>
        <w:t xml:space="preserve"> </w:t>
      </w:r>
      <w:r w:rsidRPr="00285FB9">
        <w:rPr>
          <w:rFonts w:eastAsia="Calibri"/>
          <w:sz w:val="28"/>
          <w:szCs w:val="28"/>
        </w:rPr>
        <w:t>визначена на підставі моніторингу цін  з відкритих інтернет джерел  інтернет магазинів:</w:t>
      </w:r>
      <w:bookmarkStart w:id="1" w:name="_Hlk209185764"/>
      <w:r w:rsidRPr="00285FB9">
        <w:rPr>
          <w:rFonts w:eastAsia="Calibri"/>
          <w:sz w:val="28"/>
          <w:szCs w:val="28"/>
          <w:lang w:val="en-US"/>
        </w:rPr>
        <w:t>W</w:t>
      </w:r>
      <w:proofErr w:type="spellStart"/>
      <w:r w:rsidRPr="00285FB9">
        <w:rPr>
          <w:rFonts w:eastAsia="Calibri"/>
          <w:sz w:val="28"/>
          <w:szCs w:val="28"/>
          <w:lang w:val="ru-RU"/>
        </w:rPr>
        <w:t>orker</w:t>
      </w:r>
      <w:bookmarkEnd w:id="1"/>
      <w:proofErr w:type="spellEnd"/>
      <w:r w:rsidRPr="00285FB9">
        <w:rPr>
          <w:rFonts w:eastAsia="Calibri"/>
          <w:sz w:val="28"/>
          <w:szCs w:val="28"/>
        </w:rPr>
        <w:t xml:space="preserve"> (</w:t>
      </w:r>
      <w:hyperlink r:id="rId5" w:history="1"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http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://</w:t>
        </w:r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worker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od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ua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/</w:t>
        </w:r>
      </w:hyperlink>
      <w:r w:rsidRPr="00285FB9">
        <w:rPr>
          <w:rFonts w:eastAsia="Calibri"/>
          <w:sz w:val="28"/>
          <w:szCs w:val="28"/>
        </w:rPr>
        <w:t xml:space="preserve">), </w:t>
      </w:r>
      <w:proofErr w:type="spellStart"/>
      <w:r w:rsidRPr="00285FB9">
        <w:rPr>
          <w:rFonts w:eastAsia="Calibri"/>
          <w:sz w:val="28"/>
          <w:szCs w:val="28"/>
          <w:lang w:val="en-US"/>
        </w:rPr>
        <w:t>Exena</w:t>
      </w:r>
      <w:proofErr w:type="spellEnd"/>
      <w:r w:rsidRPr="00285FB9">
        <w:rPr>
          <w:rFonts w:eastAsia="Calibri"/>
          <w:sz w:val="28"/>
          <w:szCs w:val="28"/>
        </w:rPr>
        <w:t xml:space="preserve"> (</w:t>
      </w:r>
      <w:r w:rsidRPr="00285FB9">
        <w:rPr>
          <w:rFonts w:eastAsia="Calibri"/>
          <w:sz w:val="28"/>
          <w:szCs w:val="28"/>
          <w:lang w:val="en-US"/>
        </w:rPr>
        <w:t>https</w:t>
      </w:r>
      <w:r w:rsidRPr="00285FB9">
        <w:rPr>
          <w:rFonts w:eastAsia="Calibri"/>
          <w:sz w:val="28"/>
          <w:szCs w:val="28"/>
        </w:rPr>
        <w:t>://</w:t>
      </w:r>
      <w:r w:rsidRPr="00285FB9">
        <w:rPr>
          <w:rFonts w:eastAsia="Calibri"/>
          <w:sz w:val="28"/>
          <w:szCs w:val="28"/>
          <w:lang w:val="en-US"/>
        </w:rPr>
        <w:t>www</w:t>
      </w:r>
      <w:r w:rsidRPr="00285FB9">
        <w:rPr>
          <w:rFonts w:eastAsia="Calibri"/>
          <w:sz w:val="28"/>
          <w:szCs w:val="28"/>
        </w:rPr>
        <w:t>.</w:t>
      </w:r>
      <w:r w:rsidRPr="00285FB9">
        <w:rPr>
          <w:rFonts w:eastAsia="Calibri"/>
          <w:sz w:val="28"/>
          <w:szCs w:val="28"/>
          <w:lang w:val="en-US"/>
        </w:rPr>
        <w:t>exena</w:t>
      </w:r>
      <w:r w:rsidRPr="00285FB9">
        <w:rPr>
          <w:rFonts w:eastAsia="Calibri"/>
          <w:sz w:val="28"/>
          <w:szCs w:val="28"/>
        </w:rPr>
        <w:t>-</w:t>
      </w:r>
      <w:r w:rsidRPr="00285FB9">
        <w:rPr>
          <w:rFonts w:eastAsia="Calibri"/>
          <w:sz w:val="28"/>
          <w:szCs w:val="28"/>
          <w:lang w:val="en-US"/>
        </w:rPr>
        <w:t>ua</w:t>
      </w:r>
      <w:r w:rsidRPr="00285FB9">
        <w:rPr>
          <w:rFonts w:eastAsia="Calibri"/>
          <w:sz w:val="28"/>
          <w:szCs w:val="28"/>
        </w:rPr>
        <w:t>.</w:t>
      </w:r>
      <w:r w:rsidRPr="00285FB9">
        <w:rPr>
          <w:rFonts w:eastAsia="Calibri"/>
          <w:sz w:val="28"/>
          <w:szCs w:val="28"/>
          <w:lang w:val="en-US"/>
        </w:rPr>
        <w:t>com</w:t>
      </w:r>
      <w:r w:rsidRPr="00285FB9">
        <w:rPr>
          <w:rFonts w:eastAsia="Calibri"/>
          <w:sz w:val="28"/>
          <w:szCs w:val="28"/>
        </w:rPr>
        <w:t xml:space="preserve">/), </w:t>
      </w:r>
      <w:r w:rsidRPr="00285FB9">
        <w:rPr>
          <w:rFonts w:eastAsia="Calibri"/>
          <w:sz w:val="28"/>
          <w:szCs w:val="28"/>
          <w:lang w:val="en-US"/>
        </w:rPr>
        <w:t>All</w:t>
      </w:r>
      <w:r w:rsidRPr="00285FB9">
        <w:rPr>
          <w:rFonts w:eastAsia="Calibri"/>
          <w:sz w:val="28"/>
          <w:szCs w:val="28"/>
        </w:rPr>
        <w:t>-</w:t>
      </w:r>
      <w:r w:rsidRPr="00285FB9">
        <w:rPr>
          <w:rFonts w:eastAsia="Calibri"/>
          <w:sz w:val="28"/>
          <w:szCs w:val="28"/>
          <w:lang w:val="en-US"/>
        </w:rPr>
        <w:t>parts</w:t>
      </w:r>
      <w:r w:rsidRPr="00285FB9">
        <w:rPr>
          <w:rFonts w:eastAsia="Calibri"/>
          <w:sz w:val="28"/>
          <w:szCs w:val="28"/>
        </w:rPr>
        <w:t xml:space="preserve"> (</w:t>
      </w:r>
      <w:r w:rsidRPr="00285FB9">
        <w:rPr>
          <w:rFonts w:eastAsia="Calibri"/>
          <w:sz w:val="28"/>
          <w:szCs w:val="28"/>
          <w:lang w:val="en-US"/>
        </w:rPr>
        <w:t>https</w:t>
      </w:r>
      <w:r w:rsidRPr="00285FB9">
        <w:rPr>
          <w:rFonts w:eastAsia="Calibri"/>
          <w:sz w:val="28"/>
          <w:szCs w:val="28"/>
        </w:rPr>
        <w:t>://</w:t>
      </w:r>
      <w:r w:rsidRPr="00285FB9">
        <w:rPr>
          <w:rFonts w:eastAsia="Calibri"/>
          <w:sz w:val="28"/>
          <w:szCs w:val="28"/>
          <w:lang w:val="en-US"/>
        </w:rPr>
        <w:t>all</w:t>
      </w:r>
      <w:r w:rsidRPr="00285FB9">
        <w:rPr>
          <w:rFonts w:eastAsia="Calibri"/>
          <w:sz w:val="28"/>
          <w:szCs w:val="28"/>
        </w:rPr>
        <w:t>-</w:t>
      </w:r>
      <w:r w:rsidRPr="00285FB9">
        <w:rPr>
          <w:rFonts w:eastAsia="Calibri"/>
          <w:sz w:val="28"/>
          <w:szCs w:val="28"/>
          <w:lang w:val="en-US"/>
        </w:rPr>
        <w:t>parts</w:t>
      </w:r>
      <w:r w:rsidRPr="00285FB9">
        <w:rPr>
          <w:rFonts w:eastAsia="Calibri"/>
          <w:sz w:val="28"/>
          <w:szCs w:val="28"/>
        </w:rPr>
        <w:t>.</w:t>
      </w:r>
      <w:r w:rsidRPr="00285FB9">
        <w:rPr>
          <w:rFonts w:eastAsia="Calibri"/>
          <w:sz w:val="28"/>
          <w:szCs w:val="28"/>
          <w:lang w:val="en-US"/>
        </w:rPr>
        <w:t>in</w:t>
      </w:r>
      <w:r w:rsidRPr="00285FB9">
        <w:rPr>
          <w:rFonts w:eastAsia="Calibri"/>
          <w:sz w:val="28"/>
          <w:szCs w:val="28"/>
        </w:rPr>
        <w:t>.</w:t>
      </w:r>
      <w:proofErr w:type="spellStart"/>
      <w:r w:rsidRPr="00285FB9">
        <w:rPr>
          <w:rFonts w:eastAsia="Calibri"/>
          <w:sz w:val="28"/>
          <w:szCs w:val="28"/>
          <w:lang w:val="en-US"/>
        </w:rPr>
        <w:t>ua</w:t>
      </w:r>
      <w:proofErr w:type="spellEnd"/>
      <w:r w:rsidRPr="00285FB9">
        <w:rPr>
          <w:rFonts w:eastAsia="Calibri"/>
          <w:sz w:val="28"/>
          <w:szCs w:val="28"/>
        </w:rPr>
        <w:t xml:space="preserve">/), </w:t>
      </w:r>
      <w:r w:rsidRPr="00285FB9">
        <w:rPr>
          <w:sz w:val="28"/>
          <w:szCs w:val="28"/>
          <w:lang w:val="en-US"/>
        </w:rPr>
        <w:t>F</w:t>
      </w:r>
      <w:proofErr w:type="spellStart"/>
      <w:r w:rsidRPr="00285FB9">
        <w:rPr>
          <w:sz w:val="28"/>
          <w:szCs w:val="28"/>
        </w:rPr>
        <w:t>resh</w:t>
      </w:r>
      <w:proofErr w:type="spellEnd"/>
      <w:r w:rsidRPr="00285FB9">
        <w:rPr>
          <w:sz w:val="28"/>
          <w:szCs w:val="28"/>
        </w:rPr>
        <w:t xml:space="preserve"> </w:t>
      </w:r>
      <w:r w:rsidRPr="00285FB9">
        <w:rPr>
          <w:rFonts w:eastAsia="Calibri"/>
          <w:sz w:val="28"/>
          <w:szCs w:val="28"/>
        </w:rPr>
        <w:t>(</w:t>
      </w:r>
      <w:hyperlink r:id="rId6" w:history="1"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https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://</w:t>
        </w:r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fresh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co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.</w:t>
        </w:r>
        <w:proofErr w:type="spellStart"/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ua</w:t>
        </w:r>
        <w:proofErr w:type="spellEnd"/>
        <w:r w:rsidRPr="00285FB9">
          <w:rPr>
            <w:rFonts w:eastAsia="Calibri"/>
            <w:color w:val="0000FF"/>
            <w:sz w:val="28"/>
            <w:szCs w:val="28"/>
            <w:u w:val="single"/>
          </w:rPr>
          <w:t>/</w:t>
        </w:r>
      </w:hyperlink>
      <w:r w:rsidRPr="00285FB9">
        <w:rPr>
          <w:rFonts w:eastAsia="Calibri"/>
          <w:sz w:val="28"/>
          <w:szCs w:val="28"/>
        </w:rPr>
        <w:t xml:space="preserve">)  який додається.         </w:t>
      </w:r>
    </w:p>
    <w:p w14:paraId="42A5B3CB" w14:textId="77777777" w:rsidR="00285FB9" w:rsidRPr="00285FB9" w:rsidRDefault="00285FB9" w:rsidP="00285FB9">
      <w:pPr>
        <w:widowControl/>
        <w:autoSpaceDE/>
        <w:autoSpaceDN/>
        <w:rPr>
          <w:sz w:val="28"/>
          <w:szCs w:val="28"/>
          <w:lang w:val="ru-RU"/>
        </w:rPr>
      </w:pPr>
      <w:r w:rsidRPr="00285FB9">
        <w:rPr>
          <w:rFonts w:eastAsia="Calibri"/>
          <w:sz w:val="28"/>
          <w:szCs w:val="28"/>
        </w:rPr>
        <w:t xml:space="preserve">                    </w:t>
      </w:r>
      <w:proofErr w:type="spellStart"/>
      <w:r w:rsidRPr="00285FB9">
        <w:rPr>
          <w:sz w:val="28"/>
          <w:szCs w:val="28"/>
          <w:lang w:val="ru-RU"/>
        </w:rPr>
        <w:t>Порівня</w:t>
      </w:r>
      <w:r w:rsidRPr="00285FB9">
        <w:rPr>
          <w:sz w:val="28"/>
          <w:szCs w:val="28"/>
        </w:rPr>
        <w:t>льна</w:t>
      </w:r>
      <w:proofErr w:type="spellEnd"/>
      <w:r w:rsidRPr="00285FB9">
        <w:rPr>
          <w:sz w:val="28"/>
          <w:szCs w:val="28"/>
        </w:rPr>
        <w:t xml:space="preserve"> таблиця </w:t>
      </w:r>
      <w:r w:rsidRPr="00285FB9">
        <w:rPr>
          <w:rFonts w:eastAsia="Calibri"/>
          <w:sz w:val="28"/>
          <w:szCs w:val="28"/>
          <w:lang w:eastAsia="ru-RU"/>
        </w:rPr>
        <w:t>середньо ринкової вартості к</w:t>
      </w:r>
      <w:r w:rsidRPr="00285FB9">
        <w:rPr>
          <w:rFonts w:eastAsia="Calibri"/>
          <w:sz w:val="28"/>
          <w:szCs w:val="28"/>
        </w:rPr>
        <w:t>росівок робочих: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3544"/>
        <w:gridCol w:w="2977"/>
      </w:tblGrid>
      <w:tr w:rsidR="00285FB9" w:rsidRPr="00285FB9" w14:paraId="15DA5BEF" w14:textId="77777777" w:rsidTr="00285FB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4730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85FB9">
              <w:rPr>
                <w:sz w:val="24"/>
                <w:szCs w:val="24"/>
                <w:lang w:val="ru-RU"/>
              </w:rPr>
              <w:t>Найменування</w:t>
            </w:r>
            <w:proofErr w:type="spellEnd"/>
            <w:r w:rsidRPr="00285FB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85FB9">
              <w:rPr>
                <w:sz w:val="24"/>
                <w:szCs w:val="24"/>
                <w:lang w:val="ru-RU"/>
              </w:rPr>
              <w:t>учасника</w:t>
            </w:r>
            <w:proofErr w:type="spellEnd"/>
            <w:r w:rsidRPr="00285FB9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F17A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Ц</w:t>
            </w:r>
            <w:proofErr w:type="spellStart"/>
            <w:r w:rsidRPr="00285FB9">
              <w:rPr>
                <w:sz w:val="24"/>
                <w:szCs w:val="24"/>
                <w:lang w:val="ru-RU"/>
              </w:rPr>
              <w:t>іна</w:t>
            </w:r>
            <w:proofErr w:type="spellEnd"/>
            <w:r w:rsidRPr="00285FB9">
              <w:rPr>
                <w:sz w:val="24"/>
                <w:szCs w:val="24"/>
                <w:lang w:val="ru-RU"/>
              </w:rPr>
              <w:t xml:space="preserve">, грн </w:t>
            </w:r>
            <w:r w:rsidRPr="00285FB9">
              <w:rPr>
                <w:sz w:val="24"/>
                <w:szCs w:val="24"/>
              </w:rPr>
              <w:t>за одиницю з ПДВ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A485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Ц</w:t>
            </w:r>
            <w:proofErr w:type="spellStart"/>
            <w:r w:rsidRPr="00285FB9">
              <w:rPr>
                <w:sz w:val="24"/>
                <w:szCs w:val="24"/>
                <w:lang w:val="ru-RU"/>
              </w:rPr>
              <w:t>іна</w:t>
            </w:r>
            <w:proofErr w:type="spellEnd"/>
            <w:r w:rsidRPr="00285FB9">
              <w:rPr>
                <w:sz w:val="24"/>
                <w:szCs w:val="24"/>
                <w:lang w:val="ru-RU"/>
              </w:rPr>
              <w:t xml:space="preserve">, грн </w:t>
            </w:r>
            <w:r w:rsidRPr="00285FB9">
              <w:rPr>
                <w:sz w:val="24"/>
                <w:szCs w:val="24"/>
              </w:rPr>
              <w:t>за одиницю без ПДВ</w:t>
            </w:r>
          </w:p>
        </w:tc>
      </w:tr>
      <w:tr w:rsidR="00285FB9" w:rsidRPr="00285FB9" w14:paraId="17D0DD11" w14:textId="77777777" w:rsidTr="00285FB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9C97" w14:textId="77777777" w:rsidR="00285FB9" w:rsidRPr="00285FB9" w:rsidRDefault="00285FB9" w:rsidP="00285FB9">
            <w:pPr>
              <w:widowControl/>
              <w:tabs>
                <w:tab w:val="left" w:pos="567"/>
              </w:tabs>
              <w:autoSpaceDE/>
              <w:autoSpaceDN/>
              <w:ind w:left="142"/>
              <w:contextualSpacing/>
              <w:rPr>
                <w:sz w:val="24"/>
                <w:szCs w:val="24"/>
                <w:lang w:eastAsia="ru-RU"/>
              </w:rPr>
            </w:pPr>
            <w:bookmarkStart w:id="2" w:name="_Hlk93566763"/>
            <w:r w:rsidRPr="00285FB9">
              <w:rPr>
                <w:rFonts w:eastAsia="MS Mincho"/>
                <w:sz w:val="24"/>
                <w:szCs w:val="24"/>
                <w:lang w:val="en-US" w:eastAsia="ru-RU"/>
              </w:rPr>
              <w:t>W</w:t>
            </w:r>
            <w:proofErr w:type="spellStart"/>
            <w:r w:rsidRPr="00285FB9">
              <w:rPr>
                <w:rFonts w:eastAsia="MS Mincho"/>
                <w:sz w:val="24"/>
                <w:szCs w:val="24"/>
                <w:lang w:val="ru-RU" w:eastAsia="ru-RU"/>
              </w:rPr>
              <w:t>orker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329B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4</w:t>
            </w:r>
            <w:r w:rsidRPr="00285FB9">
              <w:rPr>
                <w:sz w:val="24"/>
                <w:szCs w:val="24"/>
                <w:lang w:val="en-US"/>
              </w:rPr>
              <w:t>750</w:t>
            </w:r>
            <w:r w:rsidRPr="00285FB9">
              <w:rPr>
                <w:sz w:val="24"/>
                <w:szCs w:val="24"/>
              </w:rPr>
              <w:t>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57ED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3958,33</w:t>
            </w:r>
          </w:p>
        </w:tc>
      </w:tr>
      <w:tr w:rsidR="00285FB9" w:rsidRPr="00285FB9" w14:paraId="1A5F255F" w14:textId="77777777" w:rsidTr="00285FB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90F8" w14:textId="77777777" w:rsidR="00285FB9" w:rsidRPr="00285FB9" w:rsidRDefault="00285FB9" w:rsidP="00285FB9">
            <w:pPr>
              <w:widowControl/>
              <w:tabs>
                <w:tab w:val="left" w:pos="567"/>
              </w:tabs>
              <w:autoSpaceDE/>
              <w:autoSpaceDN/>
              <w:ind w:left="142"/>
              <w:contextualSpacing/>
              <w:rPr>
                <w:sz w:val="24"/>
                <w:szCs w:val="24"/>
                <w:lang w:eastAsia="ru-RU"/>
              </w:rPr>
            </w:pPr>
            <w:bookmarkStart w:id="3" w:name="_Hlk88038391"/>
            <w:proofErr w:type="spellStart"/>
            <w:r w:rsidRPr="00285FB9">
              <w:rPr>
                <w:rFonts w:eastAsia="MS Mincho"/>
                <w:sz w:val="24"/>
                <w:szCs w:val="24"/>
                <w:lang w:val="en-US" w:eastAsia="ru-RU"/>
              </w:rPr>
              <w:t>Exena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51FB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4</w:t>
            </w:r>
            <w:r w:rsidRPr="00285FB9">
              <w:rPr>
                <w:sz w:val="24"/>
                <w:szCs w:val="24"/>
                <w:lang w:val="en-US"/>
              </w:rPr>
              <w:t>080</w:t>
            </w:r>
            <w:r w:rsidRPr="00285FB9">
              <w:rPr>
                <w:sz w:val="24"/>
                <w:szCs w:val="24"/>
              </w:rPr>
              <w:t>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0CDC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3400,00</w:t>
            </w:r>
          </w:p>
        </w:tc>
      </w:tr>
      <w:tr w:rsidR="00285FB9" w:rsidRPr="00285FB9" w14:paraId="6EF3E691" w14:textId="77777777" w:rsidTr="00285FB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71FF" w14:textId="77777777" w:rsidR="00285FB9" w:rsidRPr="00285FB9" w:rsidRDefault="00285FB9" w:rsidP="00285FB9">
            <w:pPr>
              <w:widowControl/>
              <w:tabs>
                <w:tab w:val="left" w:pos="567"/>
              </w:tabs>
              <w:autoSpaceDE/>
              <w:autoSpaceDN/>
              <w:ind w:left="142"/>
              <w:contextualSpacing/>
              <w:rPr>
                <w:rFonts w:eastAsia="MS Mincho"/>
                <w:sz w:val="24"/>
                <w:szCs w:val="24"/>
                <w:lang w:val="en-US" w:eastAsia="ru-RU"/>
              </w:rPr>
            </w:pPr>
            <w:r w:rsidRPr="00285FB9">
              <w:rPr>
                <w:rFonts w:eastAsia="MS Mincho"/>
                <w:sz w:val="24"/>
                <w:szCs w:val="24"/>
                <w:lang w:val="en-US" w:eastAsia="ru-RU"/>
              </w:rPr>
              <w:t>All</w:t>
            </w:r>
            <w:r w:rsidRPr="00285FB9">
              <w:rPr>
                <w:rFonts w:eastAsia="MS Mincho"/>
                <w:sz w:val="24"/>
                <w:szCs w:val="24"/>
                <w:lang w:val="ru-RU" w:eastAsia="ru-RU"/>
              </w:rPr>
              <w:t>-</w:t>
            </w:r>
            <w:r w:rsidRPr="00285FB9">
              <w:rPr>
                <w:rFonts w:eastAsia="MS Mincho"/>
                <w:sz w:val="24"/>
                <w:szCs w:val="24"/>
                <w:lang w:val="en-US" w:eastAsia="ru-RU"/>
              </w:rPr>
              <w:t>parts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3B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  <w:lang w:val="en-US"/>
              </w:rPr>
              <w:t>5</w:t>
            </w:r>
            <w:r w:rsidRPr="00285FB9">
              <w:rPr>
                <w:sz w:val="24"/>
                <w:szCs w:val="24"/>
              </w:rPr>
              <w:t>3</w:t>
            </w:r>
            <w:r w:rsidRPr="00285FB9">
              <w:rPr>
                <w:sz w:val="24"/>
                <w:szCs w:val="24"/>
                <w:lang w:val="en-US"/>
              </w:rPr>
              <w:t>20</w:t>
            </w:r>
            <w:r w:rsidRPr="00285FB9">
              <w:rPr>
                <w:sz w:val="24"/>
                <w:szCs w:val="24"/>
              </w:rPr>
              <w:t>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61B3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4433,33</w:t>
            </w:r>
          </w:p>
        </w:tc>
      </w:tr>
      <w:tr w:rsidR="00285FB9" w:rsidRPr="00285FB9" w14:paraId="0C365E7D" w14:textId="77777777" w:rsidTr="00285FB9">
        <w:trPr>
          <w:trHeight w:val="28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4103" w14:textId="77777777" w:rsidR="00285FB9" w:rsidRPr="00285FB9" w:rsidRDefault="00285FB9" w:rsidP="00285FB9">
            <w:pPr>
              <w:widowControl/>
              <w:tabs>
                <w:tab w:val="left" w:pos="567"/>
              </w:tabs>
              <w:autoSpaceDE/>
              <w:autoSpaceDN/>
              <w:ind w:left="142"/>
              <w:contextualSpacing/>
              <w:rPr>
                <w:sz w:val="24"/>
                <w:szCs w:val="24"/>
                <w:lang w:eastAsia="ru-RU"/>
              </w:rPr>
            </w:pPr>
            <w:r w:rsidRPr="00285FB9">
              <w:rPr>
                <w:sz w:val="24"/>
                <w:szCs w:val="24"/>
                <w:lang w:val="en-US" w:eastAsia="ru-RU"/>
              </w:rPr>
              <w:t>F</w:t>
            </w:r>
            <w:proofErr w:type="spellStart"/>
            <w:r w:rsidRPr="00285FB9">
              <w:rPr>
                <w:sz w:val="24"/>
                <w:szCs w:val="24"/>
                <w:lang w:eastAsia="ru-RU"/>
              </w:rPr>
              <w:t>resh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DF23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48</w:t>
            </w:r>
            <w:r w:rsidRPr="00285FB9">
              <w:rPr>
                <w:sz w:val="24"/>
                <w:szCs w:val="24"/>
                <w:lang w:val="en-US"/>
              </w:rPr>
              <w:t>0</w:t>
            </w:r>
            <w:r w:rsidRPr="00285FB9">
              <w:rPr>
                <w:sz w:val="24"/>
                <w:szCs w:val="24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33C2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4000,00</w:t>
            </w:r>
          </w:p>
        </w:tc>
      </w:tr>
    </w:tbl>
    <w:bookmarkEnd w:id="2"/>
    <w:bookmarkEnd w:id="3"/>
    <w:p w14:paraId="1CD3A00D" w14:textId="77777777" w:rsidR="00285FB9" w:rsidRPr="00285FB9" w:rsidRDefault="00285FB9" w:rsidP="00285FB9">
      <w:pPr>
        <w:widowControl/>
        <w:tabs>
          <w:tab w:val="left" w:pos="-180"/>
          <w:tab w:val="left" w:pos="540"/>
        </w:tabs>
        <w:autoSpaceDE/>
        <w:autoSpaceDN/>
        <w:ind w:left="142" w:firstLineChars="200" w:firstLine="480"/>
        <w:jc w:val="both"/>
        <w:rPr>
          <w:sz w:val="24"/>
          <w:szCs w:val="24"/>
          <w:lang w:eastAsia="ru-RU"/>
        </w:rPr>
      </w:pPr>
      <w:r w:rsidRPr="00285FB9">
        <w:rPr>
          <w:sz w:val="24"/>
          <w:szCs w:val="24"/>
          <w:lang w:eastAsia="ru-RU"/>
        </w:rPr>
        <w:t xml:space="preserve"> </w:t>
      </w:r>
    </w:p>
    <w:p w14:paraId="7DAFE6DD" w14:textId="77777777" w:rsidR="00285FB9" w:rsidRPr="00285FB9" w:rsidRDefault="00285FB9" w:rsidP="00285FB9">
      <w:pPr>
        <w:widowControl/>
        <w:tabs>
          <w:tab w:val="left" w:pos="-180"/>
          <w:tab w:val="left" w:pos="540"/>
        </w:tabs>
        <w:autoSpaceDE/>
        <w:autoSpaceDN/>
        <w:ind w:left="142" w:firstLineChars="200" w:firstLine="560"/>
        <w:jc w:val="both"/>
        <w:rPr>
          <w:sz w:val="28"/>
          <w:szCs w:val="28"/>
          <w:lang w:eastAsia="ru-RU"/>
        </w:rPr>
      </w:pPr>
      <w:r w:rsidRPr="00285FB9">
        <w:rPr>
          <w:sz w:val="28"/>
          <w:szCs w:val="28"/>
          <w:lang w:eastAsia="ru-RU"/>
        </w:rPr>
        <w:t>Таким чином середньо ринкова вартість кросівок робочих за одиницю складає 3947,92 грн без ПДВ.</w:t>
      </w:r>
    </w:p>
    <w:p w14:paraId="6038ABD0" w14:textId="77777777" w:rsidR="00285FB9" w:rsidRPr="00285FB9" w:rsidRDefault="00285FB9" w:rsidP="00285FB9">
      <w:pPr>
        <w:widowControl/>
        <w:tabs>
          <w:tab w:val="left" w:pos="-180"/>
          <w:tab w:val="left" w:pos="540"/>
        </w:tabs>
        <w:autoSpaceDE/>
        <w:autoSpaceDN/>
        <w:jc w:val="both"/>
        <w:rPr>
          <w:sz w:val="28"/>
          <w:szCs w:val="28"/>
          <w:lang w:eastAsia="ru-RU"/>
        </w:rPr>
      </w:pPr>
      <w:r w:rsidRPr="00285FB9">
        <w:rPr>
          <w:sz w:val="28"/>
          <w:szCs w:val="28"/>
          <w:lang w:eastAsia="ru-RU"/>
        </w:rPr>
        <w:t xml:space="preserve">          Кількість членів екіпажів: </w:t>
      </w:r>
      <w:bookmarkStart w:id="4" w:name="_Hlk230877875"/>
      <w:r w:rsidRPr="00285FB9">
        <w:rPr>
          <w:sz w:val="28"/>
          <w:szCs w:val="28"/>
          <w:lang w:eastAsia="ru-RU"/>
        </w:rPr>
        <w:t xml:space="preserve">«ПРК-01» - 14 </w:t>
      </w:r>
      <w:proofErr w:type="spellStart"/>
      <w:r w:rsidRPr="00285FB9">
        <w:rPr>
          <w:sz w:val="28"/>
          <w:szCs w:val="28"/>
          <w:lang w:eastAsia="ru-RU"/>
        </w:rPr>
        <w:t>чол</w:t>
      </w:r>
      <w:proofErr w:type="spellEnd"/>
      <w:r w:rsidRPr="00285FB9">
        <w:rPr>
          <w:sz w:val="28"/>
          <w:szCs w:val="28"/>
          <w:lang w:eastAsia="ru-RU"/>
        </w:rPr>
        <w:t xml:space="preserve">.,  </w:t>
      </w:r>
      <w:bookmarkEnd w:id="4"/>
      <w:r w:rsidRPr="00285FB9">
        <w:rPr>
          <w:sz w:val="28"/>
          <w:szCs w:val="28"/>
          <w:lang w:eastAsia="ru-RU"/>
        </w:rPr>
        <w:t xml:space="preserve">«ПРК-02» - 16 </w:t>
      </w:r>
      <w:proofErr w:type="spellStart"/>
      <w:r w:rsidRPr="00285FB9">
        <w:rPr>
          <w:sz w:val="28"/>
          <w:szCs w:val="28"/>
          <w:lang w:eastAsia="ru-RU"/>
        </w:rPr>
        <w:t>чол</w:t>
      </w:r>
      <w:proofErr w:type="spellEnd"/>
      <w:r w:rsidRPr="00285FB9">
        <w:rPr>
          <w:sz w:val="28"/>
          <w:szCs w:val="28"/>
          <w:lang w:eastAsia="ru-RU"/>
        </w:rPr>
        <w:t xml:space="preserve">., «ПРК-04» - 15 </w:t>
      </w:r>
      <w:proofErr w:type="spellStart"/>
      <w:r w:rsidRPr="00285FB9">
        <w:rPr>
          <w:sz w:val="28"/>
          <w:szCs w:val="28"/>
          <w:lang w:eastAsia="ru-RU"/>
        </w:rPr>
        <w:t>чол</w:t>
      </w:r>
      <w:proofErr w:type="spellEnd"/>
      <w:r w:rsidRPr="00285FB9">
        <w:rPr>
          <w:sz w:val="28"/>
          <w:szCs w:val="28"/>
          <w:lang w:eastAsia="ru-RU"/>
        </w:rPr>
        <w:t xml:space="preserve">.,  «ПРК-05» - 16 </w:t>
      </w:r>
      <w:proofErr w:type="spellStart"/>
      <w:r w:rsidRPr="00285FB9">
        <w:rPr>
          <w:sz w:val="28"/>
          <w:szCs w:val="28"/>
          <w:lang w:eastAsia="ru-RU"/>
        </w:rPr>
        <w:t>чол</w:t>
      </w:r>
      <w:proofErr w:type="spellEnd"/>
      <w:r w:rsidRPr="00285FB9">
        <w:rPr>
          <w:sz w:val="28"/>
          <w:szCs w:val="28"/>
          <w:lang w:eastAsia="ru-RU"/>
        </w:rPr>
        <w:t xml:space="preserve">.,  «ПРК-07» - 8 </w:t>
      </w:r>
      <w:proofErr w:type="spellStart"/>
      <w:r w:rsidRPr="00285FB9">
        <w:rPr>
          <w:sz w:val="28"/>
          <w:szCs w:val="28"/>
          <w:lang w:eastAsia="ru-RU"/>
        </w:rPr>
        <w:t>чол</w:t>
      </w:r>
      <w:proofErr w:type="spellEnd"/>
      <w:r w:rsidRPr="00285FB9">
        <w:rPr>
          <w:sz w:val="28"/>
          <w:szCs w:val="28"/>
          <w:lang w:eastAsia="ru-RU"/>
        </w:rPr>
        <w:t xml:space="preserve">.,  «ПРК-08» - 8 </w:t>
      </w:r>
      <w:proofErr w:type="spellStart"/>
      <w:r w:rsidRPr="00285FB9">
        <w:rPr>
          <w:sz w:val="28"/>
          <w:szCs w:val="28"/>
          <w:lang w:eastAsia="ru-RU"/>
        </w:rPr>
        <w:t>чол</w:t>
      </w:r>
      <w:proofErr w:type="spellEnd"/>
      <w:r w:rsidRPr="00285FB9">
        <w:rPr>
          <w:sz w:val="28"/>
          <w:szCs w:val="28"/>
          <w:lang w:eastAsia="ru-RU"/>
        </w:rPr>
        <w:t xml:space="preserve">., р/с «Сапфір» - 18 </w:t>
      </w:r>
      <w:proofErr w:type="spellStart"/>
      <w:r w:rsidRPr="00285FB9">
        <w:rPr>
          <w:sz w:val="28"/>
          <w:szCs w:val="28"/>
          <w:lang w:eastAsia="ru-RU"/>
        </w:rPr>
        <w:t>чол</w:t>
      </w:r>
      <w:proofErr w:type="spellEnd"/>
      <w:r w:rsidRPr="00285FB9">
        <w:rPr>
          <w:sz w:val="28"/>
          <w:szCs w:val="28"/>
          <w:lang w:eastAsia="ru-RU"/>
        </w:rPr>
        <w:t>.</w:t>
      </w:r>
    </w:p>
    <w:p w14:paraId="79242A65" w14:textId="77777777" w:rsidR="00285FB9" w:rsidRPr="00285FB9" w:rsidRDefault="00285FB9" w:rsidP="00285FB9">
      <w:pPr>
        <w:widowControl/>
        <w:tabs>
          <w:tab w:val="left" w:pos="-180"/>
          <w:tab w:val="left" w:pos="540"/>
        </w:tabs>
        <w:autoSpaceDE/>
        <w:autoSpaceDN/>
        <w:jc w:val="both"/>
        <w:rPr>
          <w:sz w:val="28"/>
          <w:szCs w:val="28"/>
          <w:lang w:eastAsia="ru-RU"/>
        </w:rPr>
      </w:pPr>
      <w:r w:rsidRPr="00285FB9">
        <w:rPr>
          <w:sz w:val="28"/>
          <w:szCs w:val="28"/>
          <w:lang w:eastAsia="ru-RU"/>
        </w:rPr>
        <w:t>Загальна кількість членів екіпажів 95 чоловік.</w:t>
      </w:r>
    </w:p>
    <w:p w14:paraId="7B7B4ABE" w14:textId="77777777" w:rsidR="00285FB9" w:rsidRPr="00285FB9" w:rsidRDefault="00285FB9" w:rsidP="00285FB9">
      <w:pPr>
        <w:widowControl/>
        <w:tabs>
          <w:tab w:val="left" w:pos="-180"/>
          <w:tab w:val="left" w:pos="540"/>
        </w:tabs>
        <w:autoSpaceDE/>
        <w:autoSpaceDN/>
        <w:jc w:val="both"/>
        <w:rPr>
          <w:sz w:val="28"/>
          <w:szCs w:val="28"/>
          <w:lang w:eastAsia="ru-RU"/>
        </w:rPr>
      </w:pPr>
      <w:r w:rsidRPr="00285FB9">
        <w:rPr>
          <w:sz w:val="28"/>
          <w:szCs w:val="28"/>
          <w:lang w:eastAsia="ru-RU"/>
        </w:rPr>
        <w:lastRenderedPageBreak/>
        <w:t xml:space="preserve">    </w:t>
      </w:r>
      <w:r w:rsidRPr="00285FB9">
        <w:rPr>
          <w:sz w:val="28"/>
          <w:szCs w:val="28"/>
          <w:lang w:val="ru-RU" w:eastAsia="ru-RU"/>
        </w:rPr>
        <w:t>95</w:t>
      </w:r>
      <w:r w:rsidRPr="00285FB9">
        <w:rPr>
          <w:sz w:val="28"/>
          <w:szCs w:val="28"/>
          <w:lang w:eastAsia="ru-RU"/>
        </w:rPr>
        <w:t xml:space="preserve"> пар х 3947,92 грн. = 375</w:t>
      </w:r>
      <w:r w:rsidRPr="00285FB9">
        <w:rPr>
          <w:sz w:val="28"/>
          <w:szCs w:val="28"/>
          <w:lang w:val="ru-RU" w:eastAsia="ru-RU"/>
        </w:rPr>
        <w:t> </w:t>
      </w:r>
      <w:r w:rsidRPr="00285FB9">
        <w:rPr>
          <w:sz w:val="28"/>
          <w:szCs w:val="28"/>
          <w:lang w:eastAsia="ru-RU"/>
        </w:rPr>
        <w:t xml:space="preserve">052,40 грн без ПДВ.                                                         </w:t>
      </w:r>
    </w:p>
    <w:p w14:paraId="5BEC2F90" w14:textId="77777777" w:rsidR="00285FB9" w:rsidRDefault="00285FB9" w:rsidP="00691690">
      <w:pPr>
        <w:widowControl/>
        <w:autoSpaceDE/>
        <w:autoSpaceDN/>
        <w:spacing w:line="276" w:lineRule="auto"/>
        <w:ind w:firstLine="708"/>
        <w:jc w:val="both"/>
        <w:rPr>
          <w:rFonts w:eastAsia="Calibri"/>
          <w:sz w:val="28"/>
          <w:szCs w:val="28"/>
        </w:rPr>
      </w:pPr>
    </w:p>
    <w:p w14:paraId="5FFA68A8" w14:textId="362A89A8" w:rsidR="00174FB3" w:rsidRDefault="005B01F4" w:rsidP="00691690">
      <w:pPr>
        <w:widowControl/>
        <w:autoSpaceDE/>
        <w:autoSpaceDN/>
        <w:spacing w:line="276" w:lineRule="auto"/>
        <w:ind w:firstLine="708"/>
        <w:jc w:val="both"/>
      </w:pPr>
      <w:r w:rsidRPr="00315F8C">
        <w:rPr>
          <w:rFonts w:eastAsia="Calibri"/>
          <w:sz w:val="28"/>
          <w:szCs w:val="28"/>
        </w:rPr>
        <w:t xml:space="preserve">На підставі проведеного моніторингу цін, очікувана вартість становить </w:t>
      </w:r>
      <w:r w:rsidR="00285FB9" w:rsidRPr="00285FB9">
        <w:rPr>
          <w:rFonts w:eastAsia="Calibri"/>
          <w:sz w:val="28"/>
          <w:szCs w:val="28"/>
        </w:rPr>
        <w:t>375 052,40 грн без ПДВ</w:t>
      </w:r>
      <w:r w:rsidRPr="00315F8C">
        <w:rPr>
          <w:rFonts w:eastAsia="Calibri"/>
          <w:sz w:val="28"/>
          <w:szCs w:val="28"/>
        </w:rPr>
        <w:t xml:space="preserve">, при цьому річним планом </w:t>
      </w:r>
      <w:proofErr w:type="spellStart"/>
      <w:r w:rsidRPr="00315F8C">
        <w:rPr>
          <w:rFonts w:eastAsia="Calibri"/>
          <w:sz w:val="28"/>
          <w:szCs w:val="28"/>
        </w:rPr>
        <w:t>закупівель</w:t>
      </w:r>
      <w:proofErr w:type="spellEnd"/>
      <w:r w:rsidRPr="00315F8C">
        <w:rPr>
          <w:rFonts w:eastAsia="Calibri"/>
          <w:sz w:val="28"/>
          <w:szCs w:val="28"/>
        </w:rPr>
        <w:t xml:space="preserve"> на 202</w:t>
      </w:r>
      <w:r w:rsidR="00CD19F0">
        <w:rPr>
          <w:rFonts w:eastAsia="Calibri"/>
          <w:sz w:val="28"/>
          <w:szCs w:val="28"/>
        </w:rPr>
        <w:t>6</w:t>
      </w:r>
      <w:r w:rsidRPr="00315F8C">
        <w:rPr>
          <w:rFonts w:eastAsia="Calibri"/>
          <w:sz w:val="28"/>
          <w:szCs w:val="28"/>
        </w:rPr>
        <w:t xml:space="preserve"> рік передбачена очікувана вартість закупівлі </w:t>
      </w:r>
      <w:r w:rsidR="00285FB9" w:rsidRPr="00285FB9">
        <w:rPr>
          <w:rFonts w:eastAsia="Calibri"/>
          <w:sz w:val="28"/>
          <w:szCs w:val="28"/>
        </w:rPr>
        <w:t xml:space="preserve">375 000,00 </w:t>
      </w:r>
      <w:r w:rsidRPr="00315F8C">
        <w:rPr>
          <w:rFonts w:eastAsia="Calibri"/>
          <w:sz w:val="28"/>
          <w:szCs w:val="28"/>
        </w:rPr>
        <w:t>грн.</w:t>
      </w:r>
      <w:r w:rsidR="00285FB9">
        <w:rPr>
          <w:rFonts w:eastAsia="Calibri"/>
          <w:sz w:val="28"/>
          <w:szCs w:val="28"/>
        </w:rPr>
        <w:t xml:space="preserve"> без ПДВ.</w:t>
      </w:r>
      <w:r w:rsidRPr="00315F8C">
        <w:rPr>
          <w:rFonts w:eastAsia="Calibri"/>
          <w:sz w:val="28"/>
          <w:szCs w:val="28"/>
        </w:rPr>
        <w:t xml:space="preserve"> Отже очікувана вартість закупівлі </w:t>
      </w:r>
      <w:r w:rsidR="00285FB9" w:rsidRPr="00285FB9">
        <w:rPr>
          <w:rFonts w:eastAsia="Calibri"/>
          <w:sz w:val="28"/>
          <w:szCs w:val="28"/>
        </w:rPr>
        <w:t>кросівок робочих, за кодом ДК 021:2015 18830000-6 «Захисне взуття»</w:t>
      </w:r>
      <w:r w:rsidR="00691690" w:rsidRPr="00691690">
        <w:rPr>
          <w:rFonts w:eastAsia="Calibri"/>
          <w:sz w:val="28"/>
          <w:szCs w:val="28"/>
        </w:rPr>
        <w:t xml:space="preserve"> </w:t>
      </w:r>
      <w:r w:rsidRPr="00315F8C">
        <w:rPr>
          <w:rFonts w:eastAsia="Calibri"/>
          <w:sz w:val="28"/>
          <w:szCs w:val="28"/>
        </w:rPr>
        <w:t xml:space="preserve">згідно запланованої у річному плані </w:t>
      </w:r>
      <w:proofErr w:type="spellStart"/>
      <w:r w:rsidRPr="00315F8C">
        <w:rPr>
          <w:rFonts w:eastAsia="Calibri"/>
          <w:sz w:val="28"/>
          <w:szCs w:val="28"/>
        </w:rPr>
        <w:t>закупівель</w:t>
      </w:r>
      <w:proofErr w:type="spellEnd"/>
      <w:r w:rsidRPr="00315F8C">
        <w:rPr>
          <w:rFonts w:eastAsia="Calibri"/>
          <w:sz w:val="28"/>
          <w:szCs w:val="28"/>
        </w:rPr>
        <w:t xml:space="preserve"> складає </w:t>
      </w:r>
      <w:r w:rsidR="00285FB9">
        <w:rPr>
          <w:rFonts w:eastAsia="Calibri"/>
          <w:sz w:val="28"/>
          <w:szCs w:val="28"/>
        </w:rPr>
        <w:t>375</w:t>
      </w:r>
      <w:r w:rsidRPr="00BF0148">
        <w:rPr>
          <w:rFonts w:eastAsia="Calibri"/>
          <w:sz w:val="28"/>
          <w:szCs w:val="28"/>
        </w:rPr>
        <w:t xml:space="preserve"> 000,00 грн. (</w:t>
      </w:r>
      <w:r w:rsidR="00285FB9">
        <w:rPr>
          <w:rFonts w:eastAsia="Calibri"/>
          <w:sz w:val="28"/>
          <w:szCs w:val="28"/>
        </w:rPr>
        <w:t>триста сімдесят п’ять</w:t>
      </w:r>
      <w:r w:rsidRPr="00BF0148">
        <w:rPr>
          <w:rFonts w:eastAsia="Calibri"/>
          <w:sz w:val="28"/>
          <w:szCs w:val="28"/>
        </w:rPr>
        <w:t xml:space="preserve"> тисяч гривень 00 копійок)</w:t>
      </w:r>
      <w:r w:rsidRPr="00315F8C">
        <w:rPr>
          <w:rFonts w:eastAsia="Calibri"/>
          <w:sz w:val="28"/>
          <w:szCs w:val="28"/>
        </w:rPr>
        <w:t xml:space="preserve"> </w:t>
      </w:r>
      <w:r w:rsidR="00285FB9">
        <w:rPr>
          <w:rFonts w:eastAsia="Calibri"/>
          <w:sz w:val="28"/>
          <w:szCs w:val="28"/>
        </w:rPr>
        <w:t>бе</w:t>
      </w:r>
      <w:r w:rsidRPr="00315F8C">
        <w:rPr>
          <w:rFonts w:eastAsia="Calibri"/>
          <w:sz w:val="28"/>
          <w:szCs w:val="28"/>
        </w:rPr>
        <w:t>з ПДВ</w:t>
      </w:r>
      <w:r w:rsidRPr="0088166D">
        <w:rPr>
          <w:rFonts w:eastAsia="Calibri"/>
          <w:sz w:val="28"/>
          <w:szCs w:val="28"/>
        </w:rPr>
        <w:t>.</w:t>
      </w:r>
    </w:p>
    <w:sectPr w:rsidR="00174FB3" w:rsidSect="005B01F4">
      <w:pgSz w:w="11910" w:h="16840"/>
      <w:pgMar w:top="1040" w:right="720" w:bottom="156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686C"/>
    <w:multiLevelType w:val="singleLevel"/>
    <w:tmpl w:val="0558686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8030346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2" w15:restartNumberingAfterBreak="0">
    <w:nsid w:val="6D3D0FEC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num w:numId="1" w16cid:durableId="1759790974">
    <w:abstractNumId w:val="1"/>
  </w:num>
  <w:num w:numId="2" w16cid:durableId="1991009522">
    <w:abstractNumId w:val="2"/>
  </w:num>
  <w:num w:numId="3" w16cid:durableId="1888487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B6"/>
    <w:rsid w:val="00014405"/>
    <w:rsid w:val="000725BC"/>
    <w:rsid w:val="0013400A"/>
    <w:rsid w:val="00161E75"/>
    <w:rsid w:val="001738B6"/>
    <w:rsid w:val="00174FB3"/>
    <w:rsid w:val="001B4E82"/>
    <w:rsid w:val="0022730D"/>
    <w:rsid w:val="0025444D"/>
    <w:rsid w:val="002634C5"/>
    <w:rsid w:val="00265C41"/>
    <w:rsid w:val="00285FB9"/>
    <w:rsid w:val="002F4646"/>
    <w:rsid w:val="002F4654"/>
    <w:rsid w:val="00355A81"/>
    <w:rsid w:val="00395588"/>
    <w:rsid w:val="003D13FE"/>
    <w:rsid w:val="00444D93"/>
    <w:rsid w:val="00446916"/>
    <w:rsid w:val="004A4FAB"/>
    <w:rsid w:val="004C52E8"/>
    <w:rsid w:val="004D10CD"/>
    <w:rsid w:val="004E2566"/>
    <w:rsid w:val="004E5CFD"/>
    <w:rsid w:val="004F368E"/>
    <w:rsid w:val="00547E36"/>
    <w:rsid w:val="00560994"/>
    <w:rsid w:val="00584D4E"/>
    <w:rsid w:val="005B01F4"/>
    <w:rsid w:val="005B4754"/>
    <w:rsid w:val="005C5C1B"/>
    <w:rsid w:val="005D23F8"/>
    <w:rsid w:val="005D25B5"/>
    <w:rsid w:val="00631A3F"/>
    <w:rsid w:val="00691690"/>
    <w:rsid w:val="006A663F"/>
    <w:rsid w:val="006C0CB6"/>
    <w:rsid w:val="006C6268"/>
    <w:rsid w:val="006F2FFA"/>
    <w:rsid w:val="00702969"/>
    <w:rsid w:val="00743B8D"/>
    <w:rsid w:val="00751C1D"/>
    <w:rsid w:val="00774FAB"/>
    <w:rsid w:val="0078200C"/>
    <w:rsid w:val="00790A31"/>
    <w:rsid w:val="007A1C37"/>
    <w:rsid w:val="007B5547"/>
    <w:rsid w:val="007D1412"/>
    <w:rsid w:val="007E5383"/>
    <w:rsid w:val="008377E7"/>
    <w:rsid w:val="0084612A"/>
    <w:rsid w:val="008D1F7A"/>
    <w:rsid w:val="008E37DE"/>
    <w:rsid w:val="008E7B80"/>
    <w:rsid w:val="00927F49"/>
    <w:rsid w:val="009578ED"/>
    <w:rsid w:val="00984A9B"/>
    <w:rsid w:val="00A30BE1"/>
    <w:rsid w:val="00A34B6A"/>
    <w:rsid w:val="00A80AF5"/>
    <w:rsid w:val="00AA2C9A"/>
    <w:rsid w:val="00AA6C33"/>
    <w:rsid w:val="00AD2E82"/>
    <w:rsid w:val="00B0770B"/>
    <w:rsid w:val="00B1215D"/>
    <w:rsid w:val="00B3507C"/>
    <w:rsid w:val="00B44965"/>
    <w:rsid w:val="00BA146D"/>
    <w:rsid w:val="00BD0D0B"/>
    <w:rsid w:val="00BF5E24"/>
    <w:rsid w:val="00C05F13"/>
    <w:rsid w:val="00C228B9"/>
    <w:rsid w:val="00C22F76"/>
    <w:rsid w:val="00C26008"/>
    <w:rsid w:val="00C276D2"/>
    <w:rsid w:val="00C317AC"/>
    <w:rsid w:val="00CD19F0"/>
    <w:rsid w:val="00CD1FA6"/>
    <w:rsid w:val="00D11615"/>
    <w:rsid w:val="00D64B6E"/>
    <w:rsid w:val="00D91F99"/>
    <w:rsid w:val="00DA007C"/>
    <w:rsid w:val="00DC71B7"/>
    <w:rsid w:val="00DE3343"/>
    <w:rsid w:val="00DF035E"/>
    <w:rsid w:val="00E55C49"/>
    <w:rsid w:val="00E87AAA"/>
    <w:rsid w:val="00EC602C"/>
    <w:rsid w:val="00ED62A7"/>
    <w:rsid w:val="00EE3667"/>
    <w:rsid w:val="00F45520"/>
    <w:rsid w:val="00F5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D346"/>
  <w15:docId w15:val="{312DDC85-1C32-49BC-A053-2DEBF10F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8200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next w:val="a5"/>
    <w:uiPriority w:val="59"/>
    <w:qFormat/>
    <w:rsid w:val="007B5547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esh.co.ua/" TargetMode="External"/><Relationship Id="rId5" Type="http://schemas.openxmlformats.org/officeDocument/2006/relationships/hyperlink" Target="http://worker.od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Дар'я Мелащенко</cp:lastModifiedBy>
  <cp:revision>2</cp:revision>
  <cp:lastPrinted>2024-11-27T12:50:00Z</cp:lastPrinted>
  <dcterms:created xsi:type="dcterms:W3CDTF">2026-07-29T08:11:00Z</dcterms:created>
  <dcterms:modified xsi:type="dcterms:W3CDTF">2026-07-29T08:11:00Z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